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339" w:rsidRPr="00EC4339" w:rsidRDefault="00EC4339" w:rsidP="00EC4339">
      <w:pPr>
        <w:bidi/>
        <w:rPr>
          <w:lang w:eastAsia="sv-SE"/>
        </w:rPr>
      </w:pPr>
      <w:r w:rsidRPr="00EC4339">
        <w:rPr>
          <w:lang w:eastAsia="sv-SE"/>
        </w:rPr>
        <w:br/>
      </w:r>
      <w:r w:rsidRPr="00EC4339">
        <w:rPr>
          <w:sz w:val="36"/>
          <w:szCs w:val="36"/>
          <w:rtl/>
          <w:lang w:eastAsia="sv-SE"/>
        </w:rPr>
        <w:t>الشفاعة</w:t>
      </w:r>
      <w:bookmarkStart w:id="0" w:name="_GoBack"/>
      <w:bookmarkEnd w:id="0"/>
    </w:p>
    <w:p w:rsidR="00EC4339" w:rsidRPr="00EC4339" w:rsidRDefault="00EC4339" w:rsidP="00EC4339">
      <w:pPr>
        <w:shd w:val="clear" w:color="auto" w:fill="FFFFFF"/>
        <w:bidi/>
        <w:spacing w:before="100" w:beforeAutospacing="1" w:after="100" w:afterAutospacing="1" w:line="240" w:lineRule="auto"/>
        <w:textAlignment w:val="baseline"/>
        <w:outlineLvl w:val="0"/>
        <w:rPr>
          <w:rFonts w:ascii="Traditional Arabic" w:eastAsia="Times New Roman" w:hAnsi="Traditional Arabic" w:cs="Traditional Arabic"/>
          <w:b/>
          <w:bCs/>
          <w:color w:val="333333"/>
          <w:kern w:val="36"/>
          <w:sz w:val="48"/>
          <w:szCs w:val="48"/>
          <w:lang w:eastAsia="sv-SE"/>
        </w:rPr>
      </w:pPr>
      <w:r w:rsidRPr="00EC4339">
        <w:rPr>
          <w:rFonts w:ascii="Traditional Arabic" w:eastAsia="Times New Roman" w:hAnsi="Traditional Arabic" w:cs="Traditional Arabic"/>
          <w:b/>
          <w:bCs/>
          <w:color w:val="333333"/>
          <w:kern w:val="36"/>
          <w:sz w:val="48"/>
          <w:szCs w:val="48"/>
          <w:rtl/>
          <w:lang w:eastAsia="sv-SE"/>
        </w:rPr>
        <w:t>بسم الله الرحمن الرحيم</w:t>
      </w:r>
    </w:p>
    <w:p w:rsidR="00EC4339" w:rsidRPr="00EC4339" w:rsidRDefault="00EC4339" w:rsidP="00EC4339">
      <w:pPr>
        <w:shd w:val="clear" w:color="auto" w:fill="FFFFFF"/>
        <w:bidi/>
        <w:spacing w:beforeAutospacing="1" w:after="0" w:afterAutospacing="1" w:line="240" w:lineRule="auto"/>
        <w:textAlignment w:val="baseline"/>
        <w:rPr>
          <w:rFonts w:ascii="Traditional Arabic" w:eastAsia="Times New Roman" w:hAnsi="Traditional Arabic" w:cs="Traditional Arabic"/>
          <w:b/>
          <w:bCs/>
          <w:color w:val="3B3B3B"/>
          <w:sz w:val="23"/>
          <w:szCs w:val="23"/>
          <w:rtl/>
          <w:lang w:eastAsia="sv-SE"/>
        </w:rPr>
      </w:pPr>
      <w:r w:rsidRPr="00EC4339">
        <w:rPr>
          <w:rFonts w:ascii="Traditional Arabic" w:eastAsia="Times New Roman" w:hAnsi="Traditional Arabic" w:cs="Traditional Arabic"/>
          <w:b/>
          <w:bCs/>
          <w:color w:val="3B3B3B"/>
          <w:sz w:val="23"/>
          <w:szCs w:val="23"/>
          <w:rtl/>
          <w:lang w:eastAsia="sv-SE"/>
        </w:rPr>
        <w:t>اعلم أن الشفاعة هي طلب الخير من الغير للغير، وهي ثابتة بنص القرءان والحديث قال الله تبارك وتعالى:﴿</w:t>
      </w:r>
      <w:r w:rsidRPr="00EC4339">
        <w:rPr>
          <w:rFonts w:ascii="inherit" w:eastAsia="Times New Roman" w:hAnsi="inherit" w:cs="Traditional Arabic"/>
          <w:b/>
          <w:bCs/>
          <w:color w:val="3B3B3B"/>
          <w:sz w:val="23"/>
          <w:szCs w:val="23"/>
          <w:bdr w:val="none" w:sz="0" w:space="0" w:color="auto" w:frame="1"/>
          <w:rtl/>
          <w:lang w:eastAsia="sv-SE"/>
        </w:rPr>
        <w:t>مَنْ ذَا الَّذِي يَشْفَعُ عِنْدَهُ إِلَّا بِإِذْنِهِ</w:t>
      </w:r>
      <w:r w:rsidRPr="00EC4339">
        <w:rPr>
          <w:rFonts w:ascii="Traditional Arabic" w:eastAsia="Times New Roman" w:hAnsi="Traditional Arabic" w:cs="Traditional Arabic"/>
          <w:b/>
          <w:bCs/>
          <w:color w:val="3B3B3B"/>
          <w:sz w:val="23"/>
          <w:szCs w:val="23"/>
          <w:rtl/>
          <w:lang w:eastAsia="sv-SE"/>
        </w:rPr>
        <w:t>﴾ [سورة البقرة] ، وقال تعالى: ﴿</w:t>
      </w:r>
      <w:r w:rsidRPr="00EC4339">
        <w:rPr>
          <w:rFonts w:ascii="inherit" w:eastAsia="Times New Roman" w:hAnsi="inherit" w:cs="Traditional Arabic"/>
          <w:b/>
          <w:bCs/>
          <w:color w:val="3B3B3B"/>
          <w:sz w:val="23"/>
          <w:szCs w:val="23"/>
          <w:bdr w:val="none" w:sz="0" w:space="0" w:color="auto" w:frame="1"/>
          <w:rtl/>
          <w:lang w:eastAsia="sv-SE"/>
        </w:rPr>
        <w:t>وَلَا يَشْفَعُونَ إِلَّا لِمَنِ ارْتَضَى</w:t>
      </w:r>
      <w:r w:rsidRPr="00EC4339">
        <w:rPr>
          <w:rFonts w:ascii="Traditional Arabic" w:eastAsia="Times New Roman" w:hAnsi="Traditional Arabic" w:cs="Traditional Arabic"/>
          <w:b/>
          <w:bCs/>
          <w:color w:val="3B3B3B"/>
          <w:sz w:val="23"/>
          <w:szCs w:val="23"/>
          <w:rtl/>
          <w:lang w:eastAsia="sv-SE"/>
        </w:rPr>
        <w:t>﴾ [سورة الأنبياء]، وقال صلى الله عليه وسلم «مَن زار قبري وجبت له شفاعتي» رواه الدارقطني</w:t>
      </w:r>
      <w:bookmarkStart w:id="1" w:name="_ftnref1"/>
      <w:r w:rsidRPr="00EC4339">
        <w:rPr>
          <w:rFonts w:ascii="Traditional Arabic" w:eastAsia="Times New Roman" w:hAnsi="Traditional Arabic" w:cs="Traditional Arabic"/>
          <w:b/>
          <w:bCs/>
          <w:color w:val="3B3B3B"/>
          <w:sz w:val="23"/>
          <w:szCs w:val="23"/>
          <w:rtl/>
          <w:lang w:eastAsia="sv-SE"/>
        </w:rPr>
        <w:fldChar w:fldCharType="begin"/>
      </w:r>
      <w:r w:rsidRPr="00EC4339">
        <w:rPr>
          <w:rFonts w:ascii="Traditional Arabic" w:eastAsia="Times New Roman" w:hAnsi="Traditional Arabic" w:cs="Traditional Arabic"/>
          <w:b/>
          <w:bCs/>
          <w:color w:val="3B3B3B"/>
          <w:sz w:val="23"/>
          <w:szCs w:val="23"/>
          <w:rtl/>
          <w:lang w:eastAsia="sv-SE"/>
        </w:rPr>
        <w:instrText xml:space="preserve"> </w:instrText>
      </w:r>
      <w:r w:rsidRPr="00EC4339">
        <w:rPr>
          <w:rFonts w:ascii="Traditional Arabic" w:eastAsia="Times New Roman" w:hAnsi="Traditional Arabic" w:cs="Traditional Arabic"/>
          <w:b/>
          <w:bCs/>
          <w:color w:val="3B3B3B"/>
          <w:sz w:val="23"/>
          <w:szCs w:val="23"/>
          <w:lang w:eastAsia="sv-SE"/>
        </w:rPr>
        <w:instrText>HYPERLINK "http://www.harariyy.org/iml/6iml.htm" \l "_ftn1" \o</w:instrText>
      </w:r>
      <w:r w:rsidRPr="00EC4339">
        <w:rPr>
          <w:rFonts w:ascii="Traditional Arabic" w:eastAsia="Times New Roman" w:hAnsi="Traditional Arabic" w:cs="Traditional Arabic"/>
          <w:b/>
          <w:bCs/>
          <w:color w:val="3B3B3B"/>
          <w:sz w:val="23"/>
          <w:szCs w:val="23"/>
          <w:rtl/>
          <w:lang w:eastAsia="sv-SE"/>
        </w:rPr>
        <w:instrText xml:space="preserve"> "" </w:instrText>
      </w:r>
      <w:r w:rsidRPr="00EC4339">
        <w:rPr>
          <w:rFonts w:ascii="Traditional Arabic" w:eastAsia="Times New Roman" w:hAnsi="Traditional Arabic" w:cs="Traditional Arabic"/>
          <w:b/>
          <w:bCs/>
          <w:color w:val="3B3B3B"/>
          <w:sz w:val="23"/>
          <w:szCs w:val="23"/>
          <w:rtl/>
          <w:lang w:eastAsia="sv-SE"/>
        </w:rPr>
        <w:fldChar w:fldCharType="separate"/>
      </w:r>
      <w:r w:rsidRPr="00EC4339">
        <w:rPr>
          <w:rFonts w:ascii="inherit" w:eastAsia="Times New Roman" w:hAnsi="inherit" w:cs="Traditional Arabic"/>
          <w:b/>
          <w:bCs/>
          <w:color w:val="333333"/>
          <w:sz w:val="23"/>
          <w:szCs w:val="23"/>
          <w:bdr w:val="none" w:sz="0" w:space="0" w:color="auto" w:frame="1"/>
          <w:rtl/>
          <w:lang w:eastAsia="sv-SE"/>
        </w:rPr>
        <w:t>1 </w:t>
      </w:r>
      <w:r w:rsidRPr="00EC4339">
        <w:rPr>
          <w:rFonts w:ascii="Traditional Arabic" w:eastAsia="Times New Roman" w:hAnsi="Traditional Arabic" w:cs="Traditional Arabic"/>
          <w:b/>
          <w:bCs/>
          <w:color w:val="3B3B3B"/>
          <w:sz w:val="23"/>
          <w:szCs w:val="23"/>
          <w:rtl/>
          <w:lang w:eastAsia="sv-SE"/>
        </w:rPr>
        <w:fldChar w:fldCharType="end"/>
      </w:r>
      <w:bookmarkEnd w:id="1"/>
      <w:r w:rsidRPr="00EC4339">
        <w:rPr>
          <w:rFonts w:ascii="Traditional Arabic" w:eastAsia="Times New Roman" w:hAnsi="Traditional Arabic" w:cs="Traditional Arabic"/>
          <w:b/>
          <w:bCs/>
          <w:color w:val="3B3B3B"/>
          <w:sz w:val="23"/>
          <w:szCs w:val="23"/>
          <w:rtl/>
          <w:lang w:eastAsia="sv-SE"/>
        </w:rPr>
        <w:t>. </w:t>
      </w:r>
      <w:r w:rsidRPr="00EC4339">
        <w:rPr>
          <w:rFonts w:ascii="Traditional Arabic" w:eastAsia="Times New Roman" w:hAnsi="Traditional Arabic" w:cs="Traditional Arabic"/>
          <w:b/>
          <w:bCs/>
          <w:color w:val="3B3B3B"/>
          <w:sz w:val="23"/>
          <w:szCs w:val="23"/>
          <w:rtl/>
          <w:lang w:eastAsia="sv-SE"/>
        </w:rPr>
        <w:br/>
        <w:t>وروى مسلم</w:t>
      </w:r>
      <w:bookmarkStart w:id="2" w:name="_ftnref2"/>
      <w:r w:rsidRPr="00EC4339">
        <w:rPr>
          <w:rFonts w:ascii="Traditional Arabic" w:eastAsia="Times New Roman" w:hAnsi="Traditional Arabic" w:cs="Traditional Arabic"/>
          <w:b/>
          <w:bCs/>
          <w:color w:val="3B3B3B"/>
          <w:sz w:val="23"/>
          <w:szCs w:val="23"/>
          <w:rtl/>
          <w:lang w:eastAsia="sv-SE"/>
        </w:rPr>
        <w:fldChar w:fldCharType="begin"/>
      </w:r>
      <w:r w:rsidRPr="00EC4339">
        <w:rPr>
          <w:rFonts w:ascii="Traditional Arabic" w:eastAsia="Times New Roman" w:hAnsi="Traditional Arabic" w:cs="Traditional Arabic"/>
          <w:b/>
          <w:bCs/>
          <w:color w:val="3B3B3B"/>
          <w:sz w:val="23"/>
          <w:szCs w:val="23"/>
          <w:rtl/>
          <w:lang w:eastAsia="sv-SE"/>
        </w:rPr>
        <w:instrText xml:space="preserve"> </w:instrText>
      </w:r>
      <w:r w:rsidRPr="00EC4339">
        <w:rPr>
          <w:rFonts w:ascii="Traditional Arabic" w:eastAsia="Times New Roman" w:hAnsi="Traditional Arabic" w:cs="Traditional Arabic"/>
          <w:b/>
          <w:bCs/>
          <w:color w:val="3B3B3B"/>
          <w:sz w:val="23"/>
          <w:szCs w:val="23"/>
          <w:lang w:eastAsia="sv-SE"/>
        </w:rPr>
        <w:instrText>HYPERLINK "http://www.harariyy.org/iml/6iml.htm" \l "_ftn2" \o</w:instrText>
      </w:r>
      <w:r w:rsidRPr="00EC4339">
        <w:rPr>
          <w:rFonts w:ascii="Traditional Arabic" w:eastAsia="Times New Roman" w:hAnsi="Traditional Arabic" w:cs="Traditional Arabic"/>
          <w:b/>
          <w:bCs/>
          <w:color w:val="3B3B3B"/>
          <w:sz w:val="23"/>
          <w:szCs w:val="23"/>
          <w:rtl/>
          <w:lang w:eastAsia="sv-SE"/>
        </w:rPr>
        <w:instrText xml:space="preserve"> "" </w:instrText>
      </w:r>
      <w:r w:rsidRPr="00EC4339">
        <w:rPr>
          <w:rFonts w:ascii="Traditional Arabic" w:eastAsia="Times New Roman" w:hAnsi="Traditional Arabic" w:cs="Traditional Arabic"/>
          <w:b/>
          <w:bCs/>
          <w:color w:val="3B3B3B"/>
          <w:sz w:val="23"/>
          <w:szCs w:val="23"/>
          <w:rtl/>
          <w:lang w:eastAsia="sv-SE"/>
        </w:rPr>
        <w:fldChar w:fldCharType="separate"/>
      </w:r>
      <w:r w:rsidRPr="00EC4339">
        <w:rPr>
          <w:rFonts w:ascii="inherit" w:eastAsia="Times New Roman" w:hAnsi="inherit" w:cs="Traditional Arabic"/>
          <w:b/>
          <w:bCs/>
          <w:color w:val="333333"/>
          <w:sz w:val="23"/>
          <w:szCs w:val="23"/>
          <w:bdr w:val="none" w:sz="0" w:space="0" w:color="auto" w:frame="1"/>
          <w:rtl/>
          <w:lang w:eastAsia="sv-SE"/>
        </w:rPr>
        <w:t>2 </w:t>
      </w:r>
      <w:r w:rsidRPr="00EC4339">
        <w:rPr>
          <w:rFonts w:ascii="Traditional Arabic" w:eastAsia="Times New Roman" w:hAnsi="Traditional Arabic" w:cs="Traditional Arabic"/>
          <w:b/>
          <w:bCs/>
          <w:color w:val="3B3B3B"/>
          <w:sz w:val="23"/>
          <w:szCs w:val="23"/>
          <w:rtl/>
          <w:lang w:eastAsia="sv-SE"/>
        </w:rPr>
        <w:fldChar w:fldCharType="end"/>
      </w:r>
      <w:bookmarkEnd w:id="2"/>
      <w:r w:rsidRPr="00EC4339">
        <w:rPr>
          <w:rFonts w:ascii="Traditional Arabic" w:eastAsia="Times New Roman" w:hAnsi="Traditional Arabic" w:cs="Traditional Arabic"/>
          <w:b/>
          <w:bCs/>
          <w:color w:val="3B3B3B"/>
          <w:sz w:val="23"/>
          <w:szCs w:val="23"/>
          <w:rtl/>
          <w:lang w:eastAsia="sv-SE"/>
        </w:rPr>
        <w:t>عن أبي هريرة رضي الله عنه قال قال رسول الله صلى الله عليه وسلم «</w:t>
      </w:r>
      <w:r w:rsidRPr="00EC4339">
        <w:rPr>
          <w:rFonts w:ascii="inherit" w:eastAsia="Times New Roman" w:hAnsi="inherit" w:cs="Traditional Arabic"/>
          <w:b/>
          <w:bCs/>
          <w:color w:val="3B3B3B"/>
          <w:sz w:val="23"/>
          <w:szCs w:val="23"/>
          <w:bdr w:val="none" w:sz="0" w:space="0" w:color="auto" w:frame="1"/>
          <w:rtl/>
          <w:lang w:eastAsia="sv-SE"/>
        </w:rPr>
        <w:t>لكل نبيّ دعوة مستجابة فَتَعَجَّلَ كلُّ نبي دعوتَه وإني اختبأتُ دعوتي شفاعةً لأمتي يوم القيامة فهي نائلةٌ إن شاء الله مَن مات من أمّتي لا يُشرك بالله شيئًا</w:t>
      </w:r>
      <w:r w:rsidRPr="00EC4339">
        <w:rPr>
          <w:rFonts w:ascii="Traditional Arabic" w:eastAsia="Times New Roman" w:hAnsi="Traditional Arabic" w:cs="Traditional Arabic"/>
          <w:b/>
          <w:bCs/>
          <w:color w:val="3B3B3B"/>
          <w:sz w:val="23"/>
          <w:szCs w:val="23"/>
          <w:rtl/>
          <w:lang w:eastAsia="sv-SE"/>
        </w:rPr>
        <w:t>». </w:t>
      </w:r>
      <w:r w:rsidRPr="00EC4339">
        <w:rPr>
          <w:rFonts w:ascii="Traditional Arabic" w:eastAsia="Times New Roman" w:hAnsi="Traditional Arabic" w:cs="Traditional Arabic"/>
          <w:b/>
          <w:bCs/>
          <w:color w:val="3B3B3B"/>
          <w:sz w:val="23"/>
          <w:szCs w:val="23"/>
          <w:rtl/>
          <w:lang w:eastAsia="sv-SE"/>
        </w:rPr>
        <w:br/>
        <w:t>وروى الحاكم في المستدرك</w:t>
      </w:r>
      <w:bookmarkStart w:id="3" w:name="_ftnref3"/>
      <w:r w:rsidRPr="00EC4339">
        <w:rPr>
          <w:rFonts w:ascii="Traditional Arabic" w:eastAsia="Times New Roman" w:hAnsi="Traditional Arabic" w:cs="Traditional Arabic"/>
          <w:b/>
          <w:bCs/>
          <w:color w:val="3B3B3B"/>
          <w:sz w:val="23"/>
          <w:szCs w:val="23"/>
          <w:rtl/>
          <w:lang w:eastAsia="sv-SE"/>
        </w:rPr>
        <w:fldChar w:fldCharType="begin"/>
      </w:r>
      <w:r w:rsidRPr="00EC4339">
        <w:rPr>
          <w:rFonts w:ascii="Traditional Arabic" w:eastAsia="Times New Roman" w:hAnsi="Traditional Arabic" w:cs="Traditional Arabic"/>
          <w:b/>
          <w:bCs/>
          <w:color w:val="3B3B3B"/>
          <w:sz w:val="23"/>
          <w:szCs w:val="23"/>
          <w:rtl/>
          <w:lang w:eastAsia="sv-SE"/>
        </w:rPr>
        <w:instrText xml:space="preserve"> </w:instrText>
      </w:r>
      <w:r w:rsidRPr="00EC4339">
        <w:rPr>
          <w:rFonts w:ascii="Traditional Arabic" w:eastAsia="Times New Roman" w:hAnsi="Traditional Arabic" w:cs="Traditional Arabic"/>
          <w:b/>
          <w:bCs/>
          <w:color w:val="3B3B3B"/>
          <w:sz w:val="23"/>
          <w:szCs w:val="23"/>
          <w:lang w:eastAsia="sv-SE"/>
        </w:rPr>
        <w:instrText>HYPERLINK "http://www.harariyy.org/iml/6iml.htm" \l "_ftn3" \o</w:instrText>
      </w:r>
      <w:r w:rsidRPr="00EC4339">
        <w:rPr>
          <w:rFonts w:ascii="Traditional Arabic" w:eastAsia="Times New Roman" w:hAnsi="Traditional Arabic" w:cs="Traditional Arabic"/>
          <w:b/>
          <w:bCs/>
          <w:color w:val="3B3B3B"/>
          <w:sz w:val="23"/>
          <w:szCs w:val="23"/>
          <w:rtl/>
          <w:lang w:eastAsia="sv-SE"/>
        </w:rPr>
        <w:instrText xml:space="preserve"> "" </w:instrText>
      </w:r>
      <w:r w:rsidRPr="00EC4339">
        <w:rPr>
          <w:rFonts w:ascii="Traditional Arabic" w:eastAsia="Times New Roman" w:hAnsi="Traditional Arabic" w:cs="Traditional Arabic"/>
          <w:b/>
          <w:bCs/>
          <w:color w:val="3B3B3B"/>
          <w:sz w:val="23"/>
          <w:szCs w:val="23"/>
          <w:rtl/>
          <w:lang w:eastAsia="sv-SE"/>
        </w:rPr>
        <w:fldChar w:fldCharType="separate"/>
      </w:r>
      <w:r w:rsidRPr="00EC4339">
        <w:rPr>
          <w:rFonts w:ascii="inherit" w:eastAsia="Times New Roman" w:hAnsi="inherit" w:cs="Traditional Arabic"/>
          <w:b/>
          <w:bCs/>
          <w:color w:val="333333"/>
          <w:sz w:val="23"/>
          <w:szCs w:val="23"/>
          <w:bdr w:val="none" w:sz="0" w:space="0" w:color="auto" w:frame="1"/>
          <w:rtl/>
          <w:lang w:eastAsia="sv-SE"/>
        </w:rPr>
        <w:t>3 </w:t>
      </w:r>
      <w:r w:rsidRPr="00EC4339">
        <w:rPr>
          <w:rFonts w:ascii="Traditional Arabic" w:eastAsia="Times New Roman" w:hAnsi="Traditional Arabic" w:cs="Traditional Arabic"/>
          <w:b/>
          <w:bCs/>
          <w:color w:val="3B3B3B"/>
          <w:sz w:val="23"/>
          <w:szCs w:val="23"/>
          <w:rtl/>
          <w:lang w:eastAsia="sv-SE"/>
        </w:rPr>
        <w:fldChar w:fldCharType="end"/>
      </w:r>
      <w:bookmarkEnd w:id="3"/>
      <w:r w:rsidRPr="00EC4339">
        <w:rPr>
          <w:rFonts w:ascii="Traditional Arabic" w:eastAsia="Times New Roman" w:hAnsi="Traditional Arabic" w:cs="Traditional Arabic"/>
          <w:b/>
          <w:bCs/>
          <w:color w:val="3B3B3B"/>
          <w:sz w:val="23"/>
          <w:szCs w:val="23"/>
          <w:rtl/>
          <w:lang w:eastAsia="sv-SE"/>
        </w:rPr>
        <w:t>عن عوف بن مالك أن رسول الله صلى الله عليه وسلم نادى معاذ بن جبل وأبا عبيدة وعوفَ بن مالك، قال فقلنا نعم، فأقبل إلينا فخرجنا لا نسأله عن شىء ولا يخبرنا حتى قعد على فراشه فقال «</w:t>
      </w:r>
      <w:r w:rsidRPr="00EC4339">
        <w:rPr>
          <w:rFonts w:ascii="inherit" w:eastAsia="Times New Roman" w:hAnsi="inherit" w:cs="Traditional Arabic"/>
          <w:b/>
          <w:bCs/>
          <w:color w:val="3B3B3B"/>
          <w:sz w:val="23"/>
          <w:szCs w:val="23"/>
          <w:bdr w:val="none" w:sz="0" w:space="0" w:color="auto" w:frame="1"/>
          <w:rtl/>
          <w:lang w:eastAsia="sv-SE"/>
        </w:rPr>
        <w:t>أتدري ما خيّرني ربّي الليلة</w:t>
      </w:r>
      <w:r w:rsidRPr="00EC4339">
        <w:rPr>
          <w:rFonts w:ascii="Traditional Arabic" w:eastAsia="Times New Roman" w:hAnsi="Traditional Arabic" w:cs="Traditional Arabic"/>
          <w:b/>
          <w:bCs/>
          <w:color w:val="3B3B3B"/>
          <w:sz w:val="23"/>
          <w:szCs w:val="23"/>
          <w:rtl/>
          <w:lang w:eastAsia="sv-SE"/>
        </w:rPr>
        <w:t>؟» فقلنا الله ورسوله أعلم، قال «</w:t>
      </w:r>
      <w:r w:rsidRPr="00EC4339">
        <w:rPr>
          <w:rFonts w:ascii="inherit" w:eastAsia="Times New Roman" w:hAnsi="inherit" w:cs="Traditional Arabic"/>
          <w:b/>
          <w:bCs/>
          <w:color w:val="3B3B3B"/>
          <w:sz w:val="23"/>
          <w:szCs w:val="23"/>
          <w:bdr w:val="none" w:sz="0" w:space="0" w:color="auto" w:frame="1"/>
          <w:rtl/>
          <w:lang w:eastAsia="sv-SE"/>
        </w:rPr>
        <w:t>فإنه خيّرني بين أن يدخل نصف أمّتي الجنّة وبين الشفاعة فاخترت الشفاعة</w:t>
      </w:r>
      <w:r w:rsidRPr="00EC4339">
        <w:rPr>
          <w:rFonts w:ascii="Traditional Arabic" w:eastAsia="Times New Roman" w:hAnsi="Traditional Arabic" w:cs="Traditional Arabic"/>
          <w:b/>
          <w:bCs/>
          <w:color w:val="3B3B3B"/>
          <w:sz w:val="23"/>
          <w:szCs w:val="23"/>
          <w:rtl/>
          <w:lang w:eastAsia="sv-SE"/>
        </w:rPr>
        <w:t>» ، فقلنا يا رسول الله ادْعُ الله أن يجعلنا من أهلها، قال «</w:t>
      </w:r>
      <w:r w:rsidRPr="00EC4339">
        <w:rPr>
          <w:rFonts w:ascii="inherit" w:eastAsia="Times New Roman" w:hAnsi="inherit" w:cs="Traditional Arabic"/>
          <w:b/>
          <w:bCs/>
          <w:color w:val="3B3B3B"/>
          <w:sz w:val="23"/>
          <w:szCs w:val="23"/>
          <w:bdr w:val="none" w:sz="0" w:space="0" w:color="auto" w:frame="1"/>
          <w:rtl/>
          <w:lang w:eastAsia="sv-SE"/>
        </w:rPr>
        <w:t>هي لكل مسلم</w:t>
      </w:r>
      <w:r w:rsidRPr="00EC4339">
        <w:rPr>
          <w:rFonts w:ascii="Traditional Arabic" w:eastAsia="Times New Roman" w:hAnsi="Traditional Arabic" w:cs="Traditional Arabic"/>
          <w:b/>
          <w:bCs/>
          <w:color w:val="3B3B3B"/>
          <w:sz w:val="23"/>
          <w:szCs w:val="23"/>
          <w:rtl/>
          <w:lang w:eastAsia="sv-SE"/>
        </w:rPr>
        <w:t>» اهـ.</w:t>
      </w:r>
    </w:p>
    <w:p w:rsidR="00EC4339" w:rsidRPr="00EC4339" w:rsidRDefault="00EC4339" w:rsidP="00EC4339">
      <w:pPr>
        <w:shd w:val="clear" w:color="auto" w:fill="FFFFFF"/>
        <w:bidi/>
        <w:spacing w:before="100" w:beforeAutospacing="1" w:after="100" w:afterAutospacing="1" w:line="240" w:lineRule="auto"/>
        <w:textAlignment w:val="baseline"/>
        <w:outlineLvl w:val="0"/>
        <w:rPr>
          <w:rFonts w:ascii="Traditional Arabic" w:eastAsia="Times New Roman" w:hAnsi="Traditional Arabic" w:cs="Traditional Arabic"/>
          <w:b/>
          <w:bCs/>
          <w:color w:val="333333"/>
          <w:kern w:val="36"/>
          <w:sz w:val="48"/>
          <w:szCs w:val="48"/>
          <w:rtl/>
          <w:lang w:eastAsia="sv-SE"/>
        </w:rPr>
      </w:pPr>
      <w:r w:rsidRPr="00EC4339">
        <w:rPr>
          <w:rFonts w:ascii="Traditional Arabic" w:eastAsia="Times New Roman" w:hAnsi="Traditional Arabic" w:cs="Traditional Arabic"/>
          <w:b/>
          <w:bCs/>
          <w:color w:val="333333"/>
          <w:kern w:val="36"/>
          <w:sz w:val="48"/>
          <w:szCs w:val="48"/>
          <w:rtl/>
          <w:lang w:eastAsia="sv-SE"/>
        </w:rPr>
        <w:t>المحتاجون للشفاعة:</w:t>
      </w:r>
    </w:p>
    <w:p w:rsidR="00EC4339" w:rsidRPr="00EC4339" w:rsidRDefault="00EC4339" w:rsidP="00EC4339">
      <w:pPr>
        <w:shd w:val="clear" w:color="auto" w:fill="FFFFFF"/>
        <w:bidi/>
        <w:spacing w:beforeAutospacing="1" w:after="0" w:afterAutospacing="1" w:line="240" w:lineRule="auto"/>
        <w:textAlignment w:val="baseline"/>
        <w:rPr>
          <w:rFonts w:ascii="Traditional Arabic" w:eastAsia="Times New Roman" w:hAnsi="Traditional Arabic" w:cs="Traditional Arabic"/>
          <w:b/>
          <w:bCs/>
          <w:color w:val="3B3B3B"/>
          <w:sz w:val="23"/>
          <w:szCs w:val="23"/>
          <w:rtl/>
          <w:lang w:eastAsia="sv-SE"/>
        </w:rPr>
      </w:pPr>
      <w:r w:rsidRPr="00EC4339">
        <w:rPr>
          <w:rFonts w:ascii="Traditional Arabic" w:eastAsia="Times New Roman" w:hAnsi="Traditional Arabic" w:cs="Traditional Arabic"/>
          <w:b/>
          <w:bCs/>
          <w:color w:val="3B3B3B"/>
          <w:sz w:val="23"/>
          <w:szCs w:val="23"/>
          <w:rtl/>
          <w:lang w:eastAsia="sv-SE"/>
        </w:rPr>
        <w:t>المحتاجون لشفاعة النبي صلى الله عليه وسلم هم أهل الكبائر فقط لقوله صلى الله عليه وسلم «</w:t>
      </w:r>
      <w:r w:rsidRPr="00EC4339">
        <w:rPr>
          <w:rFonts w:ascii="inherit" w:eastAsia="Times New Roman" w:hAnsi="inherit" w:cs="Traditional Arabic"/>
          <w:b/>
          <w:bCs/>
          <w:color w:val="3B3B3B"/>
          <w:sz w:val="23"/>
          <w:szCs w:val="23"/>
          <w:bdr w:val="none" w:sz="0" w:space="0" w:color="auto" w:frame="1"/>
          <w:rtl/>
          <w:lang w:eastAsia="sv-SE"/>
        </w:rPr>
        <w:t>شفاعتي لأهل الكبائر من أمّتي</w:t>
      </w:r>
      <w:r w:rsidRPr="00EC4339">
        <w:rPr>
          <w:rFonts w:ascii="Traditional Arabic" w:eastAsia="Times New Roman" w:hAnsi="Traditional Arabic" w:cs="Traditional Arabic"/>
          <w:b/>
          <w:bCs/>
          <w:color w:val="3B3B3B"/>
          <w:sz w:val="23"/>
          <w:szCs w:val="23"/>
          <w:rtl/>
          <w:lang w:eastAsia="sv-SE"/>
        </w:rPr>
        <w:t>» معناه هم الذين يحتاجون إليها، رواه أبو داود</w:t>
      </w:r>
      <w:bookmarkStart w:id="4" w:name="_ftnref4"/>
      <w:r w:rsidRPr="00EC4339">
        <w:rPr>
          <w:rFonts w:ascii="Traditional Arabic" w:eastAsia="Times New Roman" w:hAnsi="Traditional Arabic" w:cs="Traditional Arabic"/>
          <w:b/>
          <w:bCs/>
          <w:color w:val="3B3B3B"/>
          <w:sz w:val="23"/>
          <w:szCs w:val="23"/>
          <w:rtl/>
          <w:lang w:eastAsia="sv-SE"/>
        </w:rPr>
        <w:fldChar w:fldCharType="begin"/>
      </w:r>
      <w:r w:rsidRPr="00EC4339">
        <w:rPr>
          <w:rFonts w:ascii="Traditional Arabic" w:eastAsia="Times New Roman" w:hAnsi="Traditional Arabic" w:cs="Traditional Arabic"/>
          <w:b/>
          <w:bCs/>
          <w:color w:val="3B3B3B"/>
          <w:sz w:val="23"/>
          <w:szCs w:val="23"/>
          <w:rtl/>
          <w:lang w:eastAsia="sv-SE"/>
        </w:rPr>
        <w:instrText xml:space="preserve"> </w:instrText>
      </w:r>
      <w:r w:rsidRPr="00EC4339">
        <w:rPr>
          <w:rFonts w:ascii="Traditional Arabic" w:eastAsia="Times New Roman" w:hAnsi="Traditional Arabic" w:cs="Traditional Arabic"/>
          <w:b/>
          <w:bCs/>
          <w:color w:val="3B3B3B"/>
          <w:sz w:val="23"/>
          <w:szCs w:val="23"/>
          <w:lang w:eastAsia="sv-SE"/>
        </w:rPr>
        <w:instrText>HYPERLINK "http://www.harariyy.org/iml/6iml.htm" \l "_ftn4" \o</w:instrText>
      </w:r>
      <w:r w:rsidRPr="00EC4339">
        <w:rPr>
          <w:rFonts w:ascii="Traditional Arabic" w:eastAsia="Times New Roman" w:hAnsi="Traditional Arabic" w:cs="Traditional Arabic"/>
          <w:b/>
          <w:bCs/>
          <w:color w:val="3B3B3B"/>
          <w:sz w:val="23"/>
          <w:szCs w:val="23"/>
          <w:rtl/>
          <w:lang w:eastAsia="sv-SE"/>
        </w:rPr>
        <w:instrText xml:space="preserve"> "" </w:instrText>
      </w:r>
      <w:r w:rsidRPr="00EC4339">
        <w:rPr>
          <w:rFonts w:ascii="Traditional Arabic" w:eastAsia="Times New Roman" w:hAnsi="Traditional Arabic" w:cs="Traditional Arabic"/>
          <w:b/>
          <w:bCs/>
          <w:color w:val="3B3B3B"/>
          <w:sz w:val="23"/>
          <w:szCs w:val="23"/>
          <w:rtl/>
          <w:lang w:eastAsia="sv-SE"/>
        </w:rPr>
        <w:fldChar w:fldCharType="separate"/>
      </w:r>
      <w:r w:rsidRPr="00EC4339">
        <w:rPr>
          <w:rFonts w:ascii="inherit" w:eastAsia="Times New Roman" w:hAnsi="inherit" w:cs="Traditional Arabic"/>
          <w:b/>
          <w:bCs/>
          <w:color w:val="333333"/>
          <w:sz w:val="23"/>
          <w:szCs w:val="23"/>
          <w:bdr w:val="none" w:sz="0" w:space="0" w:color="auto" w:frame="1"/>
          <w:rtl/>
          <w:lang w:eastAsia="sv-SE"/>
        </w:rPr>
        <w:t>4</w:t>
      </w:r>
      <w:r w:rsidRPr="00EC4339">
        <w:rPr>
          <w:rFonts w:ascii="Traditional Arabic" w:eastAsia="Times New Roman" w:hAnsi="Traditional Arabic" w:cs="Traditional Arabic"/>
          <w:b/>
          <w:bCs/>
          <w:color w:val="3B3B3B"/>
          <w:sz w:val="23"/>
          <w:szCs w:val="23"/>
          <w:rtl/>
          <w:lang w:eastAsia="sv-SE"/>
        </w:rPr>
        <w:fldChar w:fldCharType="end"/>
      </w:r>
      <w:bookmarkEnd w:id="4"/>
      <w:r w:rsidRPr="00EC4339">
        <w:rPr>
          <w:rFonts w:ascii="Traditional Arabic" w:eastAsia="Times New Roman" w:hAnsi="Traditional Arabic" w:cs="Traditional Arabic"/>
          <w:b/>
          <w:bCs/>
          <w:color w:val="3B3B3B"/>
          <w:sz w:val="23"/>
          <w:szCs w:val="23"/>
          <w:rtl/>
          <w:lang w:eastAsia="sv-SE"/>
        </w:rPr>
        <w:t>والترمذي</w:t>
      </w:r>
      <w:bookmarkStart w:id="5" w:name="_ftnref5"/>
      <w:r w:rsidRPr="00EC4339">
        <w:rPr>
          <w:rFonts w:ascii="Traditional Arabic" w:eastAsia="Times New Roman" w:hAnsi="Traditional Arabic" w:cs="Traditional Arabic"/>
          <w:b/>
          <w:bCs/>
          <w:color w:val="3B3B3B"/>
          <w:sz w:val="23"/>
          <w:szCs w:val="23"/>
          <w:rtl/>
          <w:lang w:eastAsia="sv-SE"/>
        </w:rPr>
        <w:fldChar w:fldCharType="begin"/>
      </w:r>
      <w:r w:rsidRPr="00EC4339">
        <w:rPr>
          <w:rFonts w:ascii="Traditional Arabic" w:eastAsia="Times New Roman" w:hAnsi="Traditional Arabic" w:cs="Traditional Arabic"/>
          <w:b/>
          <w:bCs/>
          <w:color w:val="3B3B3B"/>
          <w:sz w:val="23"/>
          <w:szCs w:val="23"/>
          <w:rtl/>
          <w:lang w:eastAsia="sv-SE"/>
        </w:rPr>
        <w:instrText xml:space="preserve"> </w:instrText>
      </w:r>
      <w:r w:rsidRPr="00EC4339">
        <w:rPr>
          <w:rFonts w:ascii="Traditional Arabic" w:eastAsia="Times New Roman" w:hAnsi="Traditional Arabic" w:cs="Traditional Arabic"/>
          <w:b/>
          <w:bCs/>
          <w:color w:val="3B3B3B"/>
          <w:sz w:val="23"/>
          <w:szCs w:val="23"/>
          <w:lang w:eastAsia="sv-SE"/>
        </w:rPr>
        <w:instrText>HYPERLINK "http://www.harariyy.org/iml/6iml.htm" \l "_ftn5" \o</w:instrText>
      </w:r>
      <w:r w:rsidRPr="00EC4339">
        <w:rPr>
          <w:rFonts w:ascii="Traditional Arabic" w:eastAsia="Times New Roman" w:hAnsi="Traditional Arabic" w:cs="Traditional Arabic"/>
          <w:b/>
          <w:bCs/>
          <w:color w:val="3B3B3B"/>
          <w:sz w:val="23"/>
          <w:szCs w:val="23"/>
          <w:rtl/>
          <w:lang w:eastAsia="sv-SE"/>
        </w:rPr>
        <w:instrText xml:space="preserve"> "" </w:instrText>
      </w:r>
      <w:r w:rsidRPr="00EC4339">
        <w:rPr>
          <w:rFonts w:ascii="Traditional Arabic" w:eastAsia="Times New Roman" w:hAnsi="Traditional Arabic" w:cs="Traditional Arabic"/>
          <w:b/>
          <w:bCs/>
          <w:color w:val="3B3B3B"/>
          <w:sz w:val="23"/>
          <w:szCs w:val="23"/>
          <w:rtl/>
          <w:lang w:eastAsia="sv-SE"/>
        </w:rPr>
        <w:fldChar w:fldCharType="separate"/>
      </w:r>
      <w:r w:rsidRPr="00EC4339">
        <w:rPr>
          <w:rFonts w:ascii="inherit" w:eastAsia="Times New Roman" w:hAnsi="inherit" w:cs="Traditional Arabic"/>
          <w:b/>
          <w:bCs/>
          <w:color w:val="333333"/>
          <w:sz w:val="23"/>
          <w:szCs w:val="23"/>
          <w:bdr w:val="none" w:sz="0" w:space="0" w:color="auto" w:frame="1"/>
          <w:rtl/>
          <w:lang w:eastAsia="sv-SE"/>
        </w:rPr>
        <w:t>5 </w:t>
      </w:r>
      <w:r w:rsidRPr="00EC4339">
        <w:rPr>
          <w:rFonts w:ascii="Traditional Arabic" w:eastAsia="Times New Roman" w:hAnsi="Traditional Arabic" w:cs="Traditional Arabic"/>
          <w:b/>
          <w:bCs/>
          <w:color w:val="3B3B3B"/>
          <w:sz w:val="23"/>
          <w:szCs w:val="23"/>
          <w:rtl/>
          <w:lang w:eastAsia="sv-SE"/>
        </w:rPr>
        <w:fldChar w:fldCharType="end"/>
      </w:r>
      <w:bookmarkEnd w:id="5"/>
      <w:r w:rsidRPr="00EC4339">
        <w:rPr>
          <w:rFonts w:ascii="Traditional Arabic" w:eastAsia="Times New Roman" w:hAnsi="Traditional Arabic" w:cs="Traditional Arabic"/>
          <w:b/>
          <w:bCs/>
          <w:color w:val="3B3B3B"/>
          <w:sz w:val="23"/>
          <w:szCs w:val="23"/>
          <w:rtl/>
          <w:lang w:eastAsia="sv-SE"/>
        </w:rPr>
        <w:t>وابن ماجه</w:t>
      </w:r>
      <w:bookmarkStart w:id="6" w:name="_ftnref6"/>
      <w:r w:rsidRPr="00EC4339">
        <w:rPr>
          <w:rFonts w:ascii="Traditional Arabic" w:eastAsia="Times New Roman" w:hAnsi="Traditional Arabic" w:cs="Traditional Arabic"/>
          <w:b/>
          <w:bCs/>
          <w:color w:val="3B3B3B"/>
          <w:sz w:val="23"/>
          <w:szCs w:val="23"/>
          <w:rtl/>
          <w:lang w:eastAsia="sv-SE"/>
        </w:rPr>
        <w:fldChar w:fldCharType="begin"/>
      </w:r>
      <w:r w:rsidRPr="00EC4339">
        <w:rPr>
          <w:rFonts w:ascii="Traditional Arabic" w:eastAsia="Times New Roman" w:hAnsi="Traditional Arabic" w:cs="Traditional Arabic"/>
          <w:b/>
          <w:bCs/>
          <w:color w:val="3B3B3B"/>
          <w:sz w:val="23"/>
          <w:szCs w:val="23"/>
          <w:rtl/>
          <w:lang w:eastAsia="sv-SE"/>
        </w:rPr>
        <w:instrText xml:space="preserve"> </w:instrText>
      </w:r>
      <w:r w:rsidRPr="00EC4339">
        <w:rPr>
          <w:rFonts w:ascii="Traditional Arabic" w:eastAsia="Times New Roman" w:hAnsi="Traditional Arabic" w:cs="Traditional Arabic"/>
          <w:b/>
          <w:bCs/>
          <w:color w:val="3B3B3B"/>
          <w:sz w:val="23"/>
          <w:szCs w:val="23"/>
          <w:lang w:eastAsia="sv-SE"/>
        </w:rPr>
        <w:instrText>HYPERLINK "http://www.harariyy.org/iml/6iml.htm" \l "_ftn6" \o</w:instrText>
      </w:r>
      <w:r w:rsidRPr="00EC4339">
        <w:rPr>
          <w:rFonts w:ascii="Traditional Arabic" w:eastAsia="Times New Roman" w:hAnsi="Traditional Arabic" w:cs="Traditional Arabic"/>
          <w:b/>
          <w:bCs/>
          <w:color w:val="3B3B3B"/>
          <w:sz w:val="23"/>
          <w:szCs w:val="23"/>
          <w:rtl/>
          <w:lang w:eastAsia="sv-SE"/>
        </w:rPr>
        <w:instrText xml:space="preserve"> "" </w:instrText>
      </w:r>
      <w:r w:rsidRPr="00EC4339">
        <w:rPr>
          <w:rFonts w:ascii="Traditional Arabic" w:eastAsia="Times New Roman" w:hAnsi="Traditional Arabic" w:cs="Traditional Arabic"/>
          <w:b/>
          <w:bCs/>
          <w:color w:val="3B3B3B"/>
          <w:sz w:val="23"/>
          <w:szCs w:val="23"/>
          <w:rtl/>
          <w:lang w:eastAsia="sv-SE"/>
        </w:rPr>
        <w:fldChar w:fldCharType="separate"/>
      </w:r>
      <w:r w:rsidRPr="00EC4339">
        <w:rPr>
          <w:rFonts w:ascii="inherit" w:eastAsia="Times New Roman" w:hAnsi="inherit" w:cs="Traditional Arabic"/>
          <w:b/>
          <w:bCs/>
          <w:color w:val="333333"/>
          <w:sz w:val="23"/>
          <w:szCs w:val="23"/>
          <w:bdr w:val="none" w:sz="0" w:space="0" w:color="auto" w:frame="1"/>
          <w:rtl/>
          <w:lang w:eastAsia="sv-SE"/>
        </w:rPr>
        <w:t>6 </w:t>
      </w:r>
      <w:r w:rsidRPr="00EC4339">
        <w:rPr>
          <w:rFonts w:ascii="Traditional Arabic" w:eastAsia="Times New Roman" w:hAnsi="Traditional Arabic" w:cs="Traditional Arabic"/>
          <w:b/>
          <w:bCs/>
          <w:color w:val="3B3B3B"/>
          <w:sz w:val="23"/>
          <w:szCs w:val="23"/>
          <w:rtl/>
          <w:lang w:eastAsia="sv-SE"/>
        </w:rPr>
        <w:fldChar w:fldCharType="end"/>
      </w:r>
      <w:bookmarkEnd w:id="6"/>
      <w:r w:rsidRPr="00EC4339">
        <w:rPr>
          <w:rFonts w:ascii="Traditional Arabic" w:eastAsia="Times New Roman" w:hAnsi="Traditional Arabic" w:cs="Traditional Arabic"/>
          <w:b/>
          <w:bCs/>
          <w:color w:val="3B3B3B"/>
          <w:sz w:val="23"/>
          <w:szCs w:val="23"/>
          <w:rtl/>
          <w:lang w:eastAsia="sv-SE"/>
        </w:rPr>
        <w:t>وأحمد</w:t>
      </w:r>
      <w:bookmarkStart w:id="7" w:name="_ftnref7"/>
      <w:r w:rsidRPr="00EC4339">
        <w:rPr>
          <w:rFonts w:ascii="Traditional Arabic" w:eastAsia="Times New Roman" w:hAnsi="Traditional Arabic" w:cs="Traditional Arabic"/>
          <w:b/>
          <w:bCs/>
          <w:color w:val="3B3B3B"/>
          <w:sz w:val="23"/>
          <w:szCs w:val="23"/>
          <w:rtl/>
          <w:lang w:eastAsia="sv-SE"/>
        </w:rPr>
        <w:fldChar w:fldCharType="begin"/>
      </w:r>
      <w:r w:rsidRPr="00EC4339">
        <w:rPr>
          <w:rFonts w:ascii="Traditional Arabic" w:eastAsia="Times New Roman" w:hAnsi="Traditional Arabic" w:cs="Traditional Arabic"/>
          <w:b/>
          <w:bCs/>
          <w:color w:val="3B3B3B"/>
          <w:sz w:val="23"/>
          <w:szCs w:val="23"/>
          <w:rtl/>
          <w:lang w:eastAsia="sv-SE"/>
        </w:rPr>
        <w:instrText xml:space="preserve"> </w:instrText>
      </w:r>
      <w:r w:rsidRPr="00EC4339">
        <w:rPr>
          <w:rFonts w:ascii="Traditional Arabic" w:eastAsia="Times New Roman" w:hAnsi="Traditional Arabic" w:cs="Traditional Arabic"/>
          <w:b/>
          <w:bCs/>
          <w:color w:val="3B3B3B"/>
          <w:sz w:val="23"/>
          <w:szCs w:val="23"/>
          <w:lang w:eastAsia="sv-SE"/>
        </w:rPr>
        <w:instrText>HYPERLINK "http://www.harariyy.org/iml/6iml.htm" \l "_ftn7" \o</w:instrText>
      </w:r>
      <w:r w:rsidRPr="00EC4339">
        <w:rPr>
          <w:rFonts w:ascii="Traditional Arabic" w:eastAsia="Times New Roman" w:hAnsi="Traditional Arabic" w:cs="Traditional Arabic"/>
          <w:b/>
          <w:bCs/>
          <w:color w:val="3B3B3B"/>
          <w:sz w:val="23"/>
          <w:szCs w:val="23"/>
          <w:rtl/>
          <w:lang w:eastAsia="sv-SE"/>
        </w:rPr>
        <w:instrText xml:space="preserve"> "" </w:instrText>
      </w:r>
      <w:r w:rsidRPr="00EC4339">
        <w:rPr>
          <w:rFonts w:ascii="Traditional Arabic" w:eastAsia="Times New Roman" w:hAnsi="Traditional Arabic" w:cs="Traditional Arabic"/>
          <w:b/>
          <w:bCs/>
          <w:color w:val="3B3B3B"/>
          <w:sz w:val="23"/>
          <w:szCs w:val="23"/>
          <w:rtl/>
          <w:lang w:eastAsia="sv-SE"/>
        </w:rPr>
        <w:fldChar w:fldCharType="separate"/>
      </w:r>
      <w:r w:rsidRPr="00EC4339">
        <w:rPr>
          <w:rFonts w:ascii="inherit" w:eastAsia="Times New Roman" w:hAnsi="inherit" w:cs="Traditional Arabic"/>
          <w:b/>
          <w:bCs/>
          <w:color w:val="333333"/>
          <w:sz w:val="23"/>
          <w:szCs w:val="23"/>
          <w:bdr w:val="none" w:sz="0" w:space="0" w:color="auto" w:frame="1"/>
          <w:rtl/>
          <w:lang w:eastAsia="sv-SE"/>
        </w:rPr>
        <w:t>7 </w:t>
      </w:r>
      <w:r w:rsidRPr="00EC4339">
        <w:rPr>
          <w:rFonts w:ascii="Traditional Arabic" w:eastAsia="Times New Roman" w:hAnsi="Traditional Arabic" w:cs="Traditional Arabic"/>
          <w:b/>
          <w:bCs/>
          <w:color w:val="3B3B3B"/>
          <w:sz w:val="23"/>
          <w:szCs w:val="23"/>
          <w:rtl/>
          <w:lang w:eastAsia="sv-SE"/>
        </w:rPr>
        <w:fldChar w:fldCharType="end"/>
      </w:r>
      <w:bookmarkEnd w:id="7"/>
      <w:r w:rsidRPr="00EC4339">
        <w:rPr>
          <w:rFonts w:ascii="Traditional Arabic" w:eastAsia="Times New Roman" w:hAnsi="Traditional Arabic" w:cs="Traditional Arabic"/>
          <w:b/>
          <w:bCs/>
          <w:color w:val="3B3B3B"/>
          <w:sz w:val="23"/>
          <w:szCs w:val="23"/>
          <w:rtl/>
          <w:lang w:eastAsia="sv-SE"/>
        </w:rPr>
        <w:t>وابن حبّان</w:t>
      </w:r>
      <w:bookmarkStart w:id="8" w:name="_ftnref8"/>
      <w:r w:rsidRPr="00EC4339">
        <w:rPr>
          <w:rFonts w:ascii="Traditional Arabic" w:eastAsia="Times New Roman" w:hAnsi="Traditional Arabic" w:cs="Traditional Arabic"/>
          <w:b/>
          <w:bCs/>
          <w:color w:val="3B3B3B"/>
          <w:sz w:val="23"/>
          <w:szCs w:val="23"/>
          <w:rtl/>
          <w:lang w:eastAsia="sv-SE"/>
        </w:rPr>
        <w:fldChar w:fldCharType="begin"/>
      </w:r>
      <w:r w:rsidRPr="00EC4339">
        <w:rPr>
          <w:rFonts w:ascii="Traditional Arabic" w:eastAsia="Times New Roman" w:hAnsi="Traditional Arabic" w:cs="Traditional Arabic"/>
          <w:b/>
          <w:bCs/>
          <w:color w:val="3B3B3B"/>
          <w:sz w:val="23"/>
          <w:szCs w:val="23"/>
          <w:rtl/>
          <w:lang w:eastAsia="sv-SE"/>
        </w:rPr>
        <w:instrText xml:space="preserve"> </w:instrText>
      </w:r>
      <w:r w:rsidRPr="00EC4339">
        <w:rPr>
          <w:rFonts w:ascii="Traditional Arabic" w:eastAsia="Times New Roman" w:hAnsi="Traditional Arabic" w:cs="Traditional Arabic"/>
          <w:b/>
          <w:bCs/>
          <w:color w:val="3B3B3B"/>
          <w:sz w:val="23"/>
          <w:szCs w:val="23"/>
          <w:lang w:eastAsia="sv-SE"/>
        </w:rPr>
        <w:instrText>HYPERLINK "http://www.harariyy.org/iml/6iml.htm" \l "_ftn8" \o</w:instrText>
      </w:r>
      <w:r w:rsidRPr="00EC4339">
        <w:rPr>
          <w:rFonts w:ascii="Traditional Arabic" w:eastAsia="Times New Roman" w:hAnsi="Traditional Arabic" w:cs="Traditional Arabic"/>
          <w:b/>
          <w:bCs/>
          <w:color w:val="3B3B3B"/>
          <w:sz w:val="23"/>
          <w:szCs w:val="23"/>
          <w:rtl/>
          <w:lang w:eastAsia="sv-SE"/>
        </w:rPr>
        <w:instrText xml:space="preserve"> "" </w:instrText>
      </w:r>
      <w:r w:rsidRPr="00EC4339">
        <w:rPr>
          <w:rFonts w:ascii="Traditional Arabic" w:eastAsia="Times New Roman" w:hAnsi="Traditional Arabic" w:cs="Traditional Arabic"/>
          <w:b/>
          <w:bCs/>
          <w:color w:val="3B3B3B"/>
          <w:sz w:val="23"/>
          <w:szCs w:val="23"/>
          <w:rtl/>
          <w:lang w:eastAsia="sv-SE"/>
        </w:rPr>
        <w:fldChar w:fldCharType="separate"/>
      </w:r>
      <w:r w:rsidRPr="00EC4339">
        <w:rPr>
          <w:rFonts w:ascii="inherit" w:eastAsia="Times New Roman" w:hAnsi="inherit" w:cs="Traditional Arabic"/>
          <w:b/>
          <w:bCs/>
          <w:color w:val="333333"/>
          <w:sz w:val="23"/>
          <w:szCs w:val="23"/>
          <w:bdr w:val="none" w:sz="0" w:space="0" w:color="auto" w:frame="1"/>
          <w:rtl/>
          <w:lang w:eastAsia="sv-SE"/>
        </w:rPr>
        <w:t> 8</w:t>
      </w:r>
      <w:r w:rsidRPr="00EC4339">
        <w:rPr>
          <w:rFonts w:ascii="Traditional Arabic" w:eastAsia="Times New Roman" w:hAnsi="Traditional Arabic" w:cs="Traditional Arabic"/>
          <w:b/>
          <w:bCs/>
          <w:color w:val="3B3B3B"/>
          <w:sz w:val="23"/>
          <w:szCs w:val="23"/>
          <w:rtl/>
          <w:lang w:eastAsia="sv-SE"/>
        </w:rPr>
        <w:fldChar w:fldCharType="end"/>
      </w:r>
      <w:bookmarkEnd w:id="8"/>
      <w:r w:rsidRPr="00EC4339">
        <w:rPr>
          <w:rFonts w:ascii="Traditional Arabic" w:eastAsia="Times New Roman" w:hAnsi="Traditional Arabic" w:cs="Traditional Arabic"/>
          <w:b/>
          <w:bCs/>
          <w:color w:val="3B3B3B"/>
          <w:sz w:val="23"/>
          <w:szCs w:val="23"/>
          <w:rtl/>
          <w:lang w:eastAsia="sv-SE"/>
        </w:rPr>
        <w:t> والحاكم</w:t>
      </w:r>
      <w:bookmarkStart w:id="9" w:name="_ftnref9"/>
      <w:r w:rsidRPr="00EC4339">
        <w:rPr>
          <w:rFonts w:ascii="Traditional Arabic" w:eastAsia="Times New Roman" w:hAnsi="Traditional Arabic" w:cs="Traditional Arabic"/>
          <w:b/>
          <w:bCs/>
          <w:color w:val="3B3B3B"/>
          <w:sz w:val="23"/>
          <w:szCs w:val="23"/>
          <w:rtl/>
          <w:lang w:eastAsia="sv-SE"/>
        </w:rPr>
        <w:fldChar w:fldCharType="begin"/>
      </w:r>
      <w:r w:rsidRPr="00EC4339">
        <w:rPr>
          <w:rFonts w:ascii="Traditional Arabic" w:eastAsia="Times New Roman" w:hAnsi="Traditional Arabic" w:cs="Traditional Arabic"/>
          <w:b/>
          <w:bCs/>
          <w:color w:val="3B3B3B"/>
          <w:sz w:val="23"/>
          <w:szCs w:val="23"/>
          <w:rtl/>
          <w:lang w:eastAsia="sv-SE"/>
        </w:rPr>
        <w:instrText xml:space="preserve"> </w:instrText>
      </w:r>
      <w:r w:rsidRPr="00EC4339">
        <w:rPr>
          <w:rFonts w:ascii="Traditional Arabic" w:eastAsia="Times New Roman" w:hAnsi="Traditional Arabic" w:cs="Traditional Arabic"/>
          <w:b/>
          <w:bCs/>
          <w:color w:val="3B3B3B"/>
          <w:sz w:val="23"/>
          <w:szCs w:val="23"/>
          <w:lang w:eastAsia="sv-SE"/>
        </w:rPr>
        <w:instrText>HYPERLINK "http://www.harariyy.org/iml/6iml.htm" \l "_ftn9" \o</w:instrText>
      </w:r>
      <w:r w:rsidRPr="00EC4339">
        <w:rPr>
          <w:rFonts w:ascii="Traditional Arabic" w:eastAsia="Times New Roman" w:hAnsi="Traditional Arabic" w:cs="Traditional Arabic"/>
          <w:b/>
          <w:bCs/>
          <w:color w:val="3B3B3B"/>
          <w:sz w:val="23"/>
          <w:szCs w:val="23"/>
          <w:rtl/>
          <w:lang w:eastAsia="sv-SE"/>
        </w:rPr>
        <w:instrText xml:space="preserve"> "" </w:instrText>
      </w:r>
      <w:r w:rsidRPr="00EC4339">
        <w:rPr>
          <w:rFonts w:ascii="Traditional Arabic" w:eastAsia="Times New Roman" w:hAnsi="Traditional Arabic" w:cs="Traditional Arabic"/>
          <w:b/>
          <w:bCs/>
          <w:color w:val="3B3B3B"/>
          <w:sz w:val="23"/>
          <w:szCs w:val="23"/>
          <w:rtl/>
          <w:lang w:eastAsia="sv-SE"/>
        </w:rPr>
        <w:fldChar w:fldCharType="separate"/>
      </w:r>
      <w:r w:rsidRPr="00EC4339">
        <w:rPr>
          <w:rFonts w:ascii="inherit" w:eastAsia="Times New Roman" w:hAnsi="inherit" w:cs="Traditional Arabic"/>
          <w:b/>
          <w:bCs/>
          <w:color w:val="333333"/>
          <w:sz w:val="23"/>
          <w:szCs w:val="23"/>
          <w:bdr w:val="none" w:sz="0" w:space="0" w:color="auto" w:frame="1"/>
          <w:rtl/>
          <w:lang w:eastAsia="sv-SE"/>
        </w:rPr>
        <w:t> 9</w:t>
      </w:r>
      <w:r w:rsidRPr="00EC4339">
        <w:rPr>
          <w:rFonts w:ascii="Traditional Arabic" w:eastAsia="Times New Roman" w:hAnsi="Traditional Arabic" w:cs="Traditional Arabic"/>
          <w:b/>
          <w:bCs/>
          <w:color w:val="3B3B3B"/>
          <w:sz w:val="23"/>
          <w:szCs w:val="23"/>
          <w:rtl/>
          <w:lang w:eastAsia="sv-SE"/>
        </w:rPr>
        <w:fldChar w:fldCharType="end"/>
      </w:r>
      <w:bookmarkEnd w:id="9"/>
      <w:r w:rsidRPr="00EC4339">
        <w:rPr>
          <w:rFonts w:ascii="Traditional Arabic" w:eastAsia="Times New Roman" w:hAnsi="Traditional Arabic" w:cs="Traditional Arabic"/>
          <w:b/>
          <w:bCs/>
          <w:color w:val="3B3B3B"/>
          <w:sz w:val="23"/>
          <w:szCs w:val="23"/>
          <w:rtl/>
          <w:lang w:eastAsia="sv-SE"/>
        </w:rPr>
        <w:t> والطبراني</w:t>
      </w:r>
      <w:bookmarkStart w:id="10" w:name="_ftnref10"/>
      <w:r w:rsidRPr="00EC4339">
        <w:rPr>
          <w:rFonts w:ascii="Traditional Arabic" w:eastAsia="Times New Roman" w:hAnsi="Traditional Arabic" w:cs="Traditional Arabic"/>
          <w:b/>
          <w:bCs/>
          <w:color w:val="3B3B3B"/>
          <w:sz w:val="23"/>
          <w:szCs w:val="23"/>
          <w:rtl/>
          <w:lang w:eastAsia="sv-SE"/>
        </w:rPr>
        <w:fldChar w:fldCharType="begin"/>
      </w:r>
      <w:r w:rsidRPr="00EC4339">
        <w:rPr>
          <w:rFonts w:ascii="Traditional Arabic" w:eastAsia="Times New Roman" w:hAnsi="Traditional Arabic" w:cs="Traditional Arabic"/>
          <w:b/>
          <w:bCs/>
          <w:color w:val="3B3B3B"/>
          <w:sz w:val="23"/>
          <w:szCs w:val="23"/>
          <w:rtl/>
          <w:lang w:eastAsia="sv-SE"/>
        </w:rPr>
        <w:instrText xml:space="preserve"> </w:instrText>
      </w:r>
      <w:r w:rsidRPr="00EC4339">
        <w:rPr>
          <w:rFonts w:ascii="Traditional Arabic" w:eastAsia="Times New Roman" w:hAnsi="Traditional Arabic" w:cs="Traditional Arabic"/>
          <w:b/>
          <w:bCs/>
          <w:color w:val="3B3B3B"/>
          <w:sz w:val="23"/>
          <w:szCs w:val="23"/>
          <w:lang w:eastAsia="sv-SE"/>
        </w:rPr>
        <w:instrText>HYPERLINK "http://www.harariyy.org/iml/6iml.htm" \l "_ftn10" \o</w:instrText>
      </w:r>
      <w:r w:rsidRPr="00EC4339">
        <w:rPr>
          <w:rFonts w:ascii="Traditional Arabic" w:eastAsia="Times New Roman" w:hAnsi="Traditional Arabic" w:cs="Traditional Arabic"/>
          <w:b/>
          <w:bCs/>
          <w:color w:val="3B3B3B"/>
          <w:sz w:val="23"/>
          <w:szCs w:val="23"/>
          <w:rtl/>
          <w:lang w:eastAsia="sv-SE"/>
        </w:rPr>
        <w:instrText xml:space="preserve"> "" </w:instrText>
      </w:r>
      <w:r w:rsidRPr="00EC4339">
        <w:rPr>
          <w:rFonts w:ascii="Traditional Arabic" w:eastAsia="Times New Roman" w:hAnsi="Traditional Arabic" w:cs="Traditional Arabic"/>
          <w:b/>
          <w:bCs/>
          <w:color w:val="3B3B3B"/>
          <w:sz w:val="23"/>
          <w:szCs w:val="23"/>
          <w:rtl/>
          <w:lang w:eastAsia="sv-SE"/>
        </w:rPr>
        <w:fldChar w:fldCharType="separate"/>
      </w:r>
      <w:r w:rsidRPr="00EC4339">
        <w:rPr>
          <w:rFonts w:ascii="inherit" w:eastAsia="Times New Roman" w:hAnsi="inherit" w:cs="Traditional Arabic"/>
          <w:b/>
          <w:bCs/>
          <w:color w:val="333333"/>
          <w:sz w:val="23"/>
          <w:szCs w:val="23"/>
          <w:bdr w:val="none" w:sz="0" w:space="0" w:color="auto" w:frame="1"/>
          <w:rtl/>
          <w:lang w:eastAsia="sv-SE"/>
        </w:rPr>
        <w:t>10 </w:t>
      </w:r>
      <w:r w:rsidRPr="00EC4339">
        <w:rPr>
          <w:rFonts w:ascii="Traditional Arabic" w:eastAsia="Times New Roman" w:hAnsi="Traditional Arabic" w:cs="Traditional Arabic"/>
          <w:b/>
          <w:bCs/>
          <w:color w:val="3B3B3B"/>
          <w:sz w:val="23"/>
          <w:szCs w:val="23"/>
          <w:rtl/>
          <w:lang w:eastAsia="sv-SE"/>
        </w:rPr>
        <w:fldChar w:fldCharType="end"/>
      </w:r>
      <w:bookmarkEnd w:id="10"/>
      <w:r w:rsidRPr="00EC4339">
        <w:rPr>
          <w:rFonts w:ascii="Traditional Arabic" w:eastAsia="Times New Roman" w:hAnsi="Traditional Arabic" w:cs="Traditional Arabic"/>
          <w:b/>
          <w:bCs/>
          <w:color w:val="3B3B3B"/>
          <w:sz w:val="23"/>
          <w:szCs w:val="23"/>
          <w:rtl/>
          <w:lang w:eastAsia="sv-SE"/>
        </w:rPr>
        <w:t>والخطيب</w:t>
      </w:r>
      <w:bookmarkStart w:id="11" w:name="_ftnref11"/>
      <w:r w:rsidRPr="00EC4339">
        <w:rPr>
          <w:rFonts w:ascii="Traditional Arabic" w:eastAsia="Times New Roman" w:hAnsi="Traditional Arabic" w:cs="Traditional Arabic"/>
          <w:b/>
          <w:bCs/>
          <w:color w:val="3B3B3B"/>
          <w:sz w:val="23"/>
          <w:szCs w:val="23"/>
          <w:rtl/>
          <w:lang w:eastAsia="sv-SE"/>
        </w:rPr>
        <w:fldChar w:fldCharType="begin"/>
      </w:r>
      <w:r w:rsidRPr="00EC4339">
        <w:rPr>
          <w:rFonts w:ascii="Traditional Arabic" w:eastAsia="Times New Roman" w:hAnsi="Traditional Arabic" w:cs="Traditional Arabic"/>
          <w:b/>
          <w:bCs/>
          <w:color w:val="3B3B3B"/>
          <w:sz w:val="23"/>
          <w:szCs w:val="23"/>
          <w:rtl/>
          <w:lang w:eastAsia="sv-SE"/>
        </w:rPr>
        <w:instrText xml:space="preserve"> </w:instrText>
      </w:r>
      <w:r w:rsidRPr="00EC4339">
        <w:rPr>
          <w:rFonts w:ascii="Traditional Arabic" w:eastAsia="Times New Roman" w:hAnsi="Traditional Arabic" w:cs="Traditional Arabic"/>
          <w:b/>
          <w:bCs/>
          <w:color w:val="3B3B3B"/>
          <w:sz w:val="23"/>
          <w:szCs w:val="23"/>
          <w:lang w:eastAsia="sv-SE"/>
        </w:rPr>
        <w:instrText>HYPERLINK "http://www.harariyy.org/iml/6iml.htm" \l "_ftn11" \o</w:instrText>
      </w:r>
      <w:r w:rsidRPr="00EC4339">
        <w:rPr>
          <w:rFonts w:ascii="Traditional Arabic" w:eastAsia="Times New Roman" w:hAnsi="Traditional Arabic" w:cs="Traditional Arabic"/>
          <w:b/>
          <w:bCs/>
          <w:color w:val="3B3B3B"/>
          <w:sz w:val="23"/>
          <w:szCs w:val="23"/>
          <w:rtl/>
          <w:lang w:eastAsia="sv-SE"/>
        </w:rPr>
        <w:instrText xml:space="preserve"> "" </w:instrText>
      </w:r>
      <w:r w:rsidRPr="00EC4339">
        <w:rPr>
          <w:rFonts w:ascii="Traditional Arabic" w:eastAsia="Times New Roman" w:hAnsi="Traditional Arabic" w:cs="Traditional Arabic"/>
          <w:b/>
          <w:bCs/>
          <w:color w:val="3B3B3B"/>
          <w:sz w:val="23"/>
          <w:szCs w:val="23"/>
          <w:rtl/>
          <w:lang w:eastAsia="sv-SE"/>
        </w:rPr>
        <w:fldChar w:fldCharType="separate"/>
      </w:r>
      <w:r w:rsidRPr="00EC4339">
        <w:rPr>
          <w:rFonts w:ascii="inherit" w:eastAsia="Times New Roman" w:hAnsi="inherit" w:cs="Traditional Arabic"/>
          <w:b/>
          <w:bCs/>
          <w:color w:val="333333"/>
          <w:sz w:val="23"/>
          <w:szCs w:val="23"/>
          <w:bdr w:val="none" w:sz="0" w:space="0" w:color="auto" w:frame="1"/>
          <w:rtl/>
          <w:lang w:eastAsia="sv-SE"/>
        </w:rPr>
        <w:t>11 </w:t>
      </w:r>
      <w:r w:rsidRPr="00EC4339">
        <w:rPr>
          <w:rFonts w:ascii="Traditional Arabic" w:eastAsia="Times New Roman" w:hAnsi="Traditional Arabic" w:cs="Traditional Arabic"/>
          <w:b/>
          <w:bCs/>
          <w:color w:val="3B3B3B"/>
          <w:sz w:val="23"/>
          <w:szCs w:val="23"/>
          <w:rtl/>
          <w:lang w:eastAsia="sv-SE"/>
        </w:rPr>
        <w:fldChar w:fldCharType="end"/>
      </w:r>
      <w:bookmarkEnd w:id="11"/>
      <w:r w:rsidRPr="00EC4339">
        <w:rPr>
          <w:rFonts w:ascii="Traditional Arabic" w:eastAsia="Times New Roman" w:hAnsi="Traditional Arabic" w:cs="Traditional Arabic"/>
          <w:b/>
          <w:bCs/>
          <w:color w:val="3B3B3B"/>
          <w:sz w:val="23"/>
          <w:szCs w:val="23"/>
          <w:rtl/>
          <w:lang w:eastAsia="sv-SE"/>
        </w:rPr>
        <w:t>. </w:t>
      </w:r>
      <w:r w:rsidRPr="00EC4339">
        <w:rPr>
          <w:rFonts w:ascii="Traditional Arabic" w:eastAsia="Times New Roman" w:hAnsi="Traditional Arabic" w:cs="Traditional Arabic"/>
          <w:b/>
          <w:bCs/>
          <w:color w:val="3B3B3B"/>
          <w:sz w:val="23"/>
          <w:szCs w:val="23"/>
          <w:rtl/>
          <w:lang w:eastAsia="sv-SE"/>
        </w:rPr>
        <w:br/>
        <w:t>وروى ابن ماجه</w:t>
      </w:r>
      <w:bookmarkStart w:id="12" w:name="_ftnref12"/>
      <w:r w:rsidRPr="00EC4339">
        <w:rPr>
          <w:rFonts w:ascii="Traditional Arabic" w:eastAsia="Times New Roman" w:hAnsi="Traditional Arabic" w:cs="Traditional Arabic"/>
          <w:b/>
          <w:bCs/>
          <w:color w:val="3B3B3B"/>
          <w:sz w:val="23"/>
          <w:szCs w:val="23"/>
          <w:rtl/>
          <w:lang w:eastAsia="sv-SE"/>
        </w:rPr>
        <w:fldChar w:fldCharType="begin"/>
      </w:r>
      <w:r w:rsidRPr="00EC4339">
        <w:rPr>
          <w:rFonts w:ascii="Traditional Arabic" w:eastAsia="Times New Roman" w:hAnsi="Traditional Arabic" w:cs="Traditional Arabic"/>
          <w:b/>
          <w:bCs/>
          <w:color w:val="3B3B3B"/>
          <w:sz w:val="23"/>
          <w:szCs w:val="23"/>
          <w:rtl/>
          <w:lang w:eastAsia="sv-SE"/>
        </w:rPr>
        <w:instrText xml:space="preserve"> </w:instrText>
      </w:r>
      <w:r w:rsidRPr="00EC4339">
        <w:rPr>
          <w:rFonts w:ascii="Traditional Arabic" w:eastAsia="Times New Roman" w:hAnsi="Traditional Arabic" w:cs="Traditional Arabic"/>
          <w:b/>
          <w:bCs/>
          <w:color w:val="3B3B3B"/>
          <w:sz w:val="23"/>
          <w:szCs w:val="23"/>
          <w:lang w:eastAsia="sv-SE"/>
        </w:rPr>
        <w:instrText>HYPERLINK "http://www.harariyy.org/iml/6iml.htm" \l "_ftn12" \o</w:instrText>
      </w:r>
      <w:r w:rsidRPr="00EC4339">
        <w:rPr>
          <w:rFonts w:ascii="Traditional Arabic" w:eastAsia="Times New Roman" w:hAnsi="Traditional Arabic" w:cs="Traditional Arabic"/>
          <w:b/>
          <w:bCs/>
          <w:color w:val="3B3B3B"/>
          <w:sz w:val="23"/>
          <w:szCs w:val="23"/>
          <w:rtl/>
          <w:lang w:eastAsia="sv-SE"/>
        </w:rPr>
        <w:instrText xml:space="preserve"> "" </w:instrText>
      </w:r>
      <w:r w:rsidRPr="00EC4339">
        <w:rPr>
          <w:rFonts w:ascii="Traditional Arabic" w:eastAsia="Times New Roman" w:hAnsi="Traditional Arabic" w:cs="Traditional Arabic"/>
          <w:b/>
          <w:bCs/>
          <w:color w:val="3B3B3B"/>
          <w:sz w:val="23"/>
          <w:szCs w:val="23"/>
          <w:rtl/>
          <w:lang w:eastAsia="sv-SE"/>
        </w:rPr>
        <w:fldChar w:fldCharType="separate"/>
      </w:r>
      <w:r w:rsidRPr="00EC4339">
        <w:rPr>
          <w:rFonts w:ascii="inherit" w:eastAsia="Times New Roman" w:hAnsi="inherit" w:cs="Traditional Arabic"/>
          <w:b/>
          <w:bCs/>
          <w:color w:val="333333"/>
          <w:sz w:val="23"/>
          <w:szCs w:val="23"/>
          <w:bdr w:val="none" w:sz="0" w:space="0" w:color="auto" w:frame="1"/>
          <w:rtl/>
          <w:lang w:eastAsia="sv-SE"/>
        </w:rPr>
        <w:t>12 </w:t>
      </w:r>
      <w:r w:rsidRPr="00EC4339">
        <w:rPr>
          <w:rFonts w:ascii="Traditional Arabic" w:eastAsia="Times New Roman" w:hAnsi="Traditional Arabic" w:cs="Traditional Arabic"/>
          <w:b/>
          <w:bCs/>
          <w:color w:val="3B3B3B"/>
          <w:sz w:val="23"/>
          <w:szCs w:val="23"/>
          <w:rtl/>
          <w:lang w:eastAsia="sv-SE"/>
        </w:rPr>
        <w:fldChar w:fldCharType="end"/>
      </w:r>
      <w:bookmarkEnd w:id="12"/>
      <w:r w:rsidRPr="00EC4339">
        <w:rPr>
          <w:rFonts w:ascii="Traditional Arabic" w:eastAsia="Times New Roman" w:hAnsi="Traditional Arabic" w:cs="Traditional Arabic"/>
          <w:b/>
          <w:bCs/>
          <w:color w:val="3B3B3B"/>
          <w:sz w:val="23"/>
          <w:szCs w:val="23"/>
          <w:rtl/>
          <w:lang w:eastAsia="sv-SE"/>
        </w:rPr>
        <w:t>عن أبي موسى الأشعري رضي الله عنه قال قال رسول الله صلى الله عليه وسلم «</w:t>
      </w:r>
      <w:r w:rsidRPr="00EC4339">
        <w:rPr>
          <w:rFonts w:ascii="inherit" w:eastAsia="Times New Roman" w:hAnsi="inherit" w:cs="Traditional Arabic"/>
          <w:b/>
          <w:bCs/>
          <w:color w:val="3B3B3B"/>
          <w:sz w:val="23"/>
          <w:szCs w:val="23"/>
          <w:bdr w:val="none" w:sz="0" w:space="0" w:color="auto" w:frame="1"/>
          <w:rtl/>
          <w:lang w:eastAsia="sv-SE"/>
        </w:rPr>
        <w:t>خُيّرت بين الشفاعة وبين أن يَدخُل نصف أمّتي الجنة فاخترت الشفاعة لأنها أعمّ وأكفى، أتُرَونها للمتقين، لا، ولكنها للمذنبين الخطَّائين المتلوّثين</w:t>
      </w:r>
      <w:r w:rsidRPr="00EC4339">
        <w:rPr>
          <w:rFonts w:ascii="Traditional Arabic" w:eastAsia="Times New Roman" w:hAnsi="Traditional Arabic" w:cs="Traditional Arabic"/>
          <w:b/>
          <w:bCs/>
          <w:color w:val="3B3B3B"/>
          <w:sz w:val="23"/>
          <w:szCs w:val="23"/>
          <w:rtl/>
          <w:lang w:eastAsia="sv-SE"/>
        </w:rPr>
        <w:t>» . قال الحافظ البوصيري</w:t>
      </w:r>
      <w:bookmarkStart w:id="13" w:name="_ftnref13"/>
      <w:r w:rsidRPr="00EC4339">
        <w:rPr>
          <w:rFonts w:ascii="Traditional Arabic" w:eastAsia="Times New Roman" w:hAnsi="Traditional Arabic" w:cs="Traditional Arabic"/>
          <w:b/>
          <w:bCs/>
          <w:color w:val="3B3B3B"/>
          <w:sz w:val="23"/>
          <w:szCs w:val="23"/>
          <w:rtl/>
          <w:lang w:eastAsia="sv-SE"/>
        </w:rPr>
        <w:fldChar w:fldCharType="begin"/>
      </w:r>
      <w:r w:rsidRPr="00EC4339">
        <w:rPr>
          <w:rFonts w:ascii="Traditional Arabic" w:eastAsia="Times New Roman" w:hAnsi="Traditional Arabic" w:cs="Traditional Arabic"/>
          <w:b/>
          <w:bCs/>
          <w:color w:val="3B3B3B"/>
          <w:sz w:val="23"/>
          <w:szCs w:val="23"/>
          <w:rtl/>
          <w:lang w:eastAsia="sv-SE"/>
        </w:rPr>
        <w:instrText xml:space="preserve"> </w:instrText>
      </w:r>
      <w:r w:rsidRPr="00EC4339">
        <w:rPr>
          <w:rFonts w:ascii="Traditional Arabic" w:eastAsia="Times New Roman" w:hAnsi="Traditional Arabic" w:cs="Traditional Arabic"/>
          <w:b/>
          <w:bCs/>
          <w:color w:val="3B3B3B"/>
          <w:sz w:val="23"/>
          <w:szCs w:val="23"/>
          <w:lang w:eastAsia="sv-SE"/>
        </w:rPr>
        <w:instrText>HYPERLINK "http://www.harariyy.org/iml/6iml.htm" \l "_ftn13" \o</w:instrText>
      </w:r>
      <w:r w:rsidRPr="00EC4339">
        <w:rPr>
          <w:rFonts w:ascii="Traditional Arabic" w:eastAsia="Times New Roman" w:hAnsi="Traditional Arabic" w:cs="Traditional Arabic"/>
          <w:b/>
          <w:bCs/>
          <w:color w:val="3B3B3B"/>
          <w:sz w:val="23"/>
          <w:szCs w:val="23"/>
          <w:rtl/>
          <w:lang w:eastAsia="sv-SE"/>
        </w:rPr>
        <w:instrText xml:space="preserve"> "" </w:instrText>
      </w:r>
      <w:r w:rsidRPr="00EC4339">
        <w:rPr>
          <w:rFonts w:ascii="Traditional Arabic" w:eastAsia="Times New Roman" w:hAnsi="Traditional Arabic" w:cs="Traditional Arabic"/>
          <w:b/>
          <w:bCs/>
          <w:color w:val="3B3B3B"/>
          <w:sz w:val="23"/>
          <w:szCs w:val="23"/>
          <w:rtl/>
          <w:lang w:eastAsia="sv-SE"/>
        </w:rPr>
        <w:fldChar w:fldCharType="separate"/>
      </w:r>
      <w:r w:rsidRPr="00EC4339">
        <w:rPr>
          <w:rFonts w:ascii="inherit" w:eastAsia="Times New Roman" w:hAnsi="inherit" w:cs="Traditional Arabic"/>
          <w:b/>
          <w:bCs/>
          <w:color w:val="333333"/>
          <w:sz w:val="23"/>
          <w:szCs w:val="23"/>
          <w:bdr w:val="none" w:sz="0" w:space="0" w:color="auto" w:frame="1"/>
          <w:rtl/>
          <w:lang w:eastAsia="sv-SE"/>
        </w:rPr>
        <w:t>13 </w:t>
      </w:r>
      <w:r w:rsidRPr="00EC4339">
        <w:rPr>
          <w:rFonts w:ascii="Traditional Arabic" w:eastAsia="Times New Roman" w:hAnsi="Traditional Arabic" w:cs="Traditional Arabic"/>
          <w:b/>
          <w:bCs/>
          <w:color w:val="3B3B3B"/>
          <w:sz w:val="23"/>
          <w:szCs w:val="23"/>
          <w:rtl/>
          <w:lang w:eastAsia="sv-SE"/>
        </w:rPr>
        <w:fldChar w:fldCharType="end"/>
      </w:r>
      <w:bookmarkEnd w:id="13"/>
      <w:r w:rsidRPr="00EC4339">
        <w:rPr>
          <w:rFonts w:ascii="Traditional Arabic" w:eastAsia="Times New Roman" w:hAnsi="Traditional Arabic" w:cs="Traditional Arabic"/>
          <w:b/>
          <w:bCs/>
          <w:color w:val="3B3B3B"/>
          <w:sz w:val="23"/>
          <w:szCs w:val="23"/>
          <w:rtl/>
          <w:lang w:eastAsia="sv-SE"/>
        </w:rPr>
        <w:t>إسناده صحيح. </w:t>
      </w:r>
      <w:r w:rsidRPr="00EC4339">
        <w:rPr>
          <w:rFonts w:ascii="Traditional Arabic" w:eastAsia="Times New Roman" w:hAnsi="Traditional Arabic" w:cs="Traditional Arabic"/>
          <w:b/>
          <w:bCs/>
          <w:color w:val="3B3B3B"/>
          <w:sz w:val="23"/>
          <w:szCs w:val="23"/>
          <w:rtl/>
          <w:lang w:eastAsia="sv-SE"/>
        </w:rPr>
        <w:br/>
        <w:t>وقد قال الحافظ ابن حجر في الفتح</w:t>
      </w:r>
      <w:bookmarkStart w:id="14" w:name="_ftnref14"/>
      <w:r w:rsidRPr="00EC4339">
        <w:rPr>
          <w:rFonts w:ascii="Traditional Arabic" w:eastAsia="Times New Roman" w:hAnsi="Traditional Arabic" w:cs="Traditional Arabic"/>
          <w:b/>
          <w:bCs/>
          <w:color w:val="3B3B3B"/>
          <w:sz w:val="23"/>
          <w:szCs w:val="23"/>
          <w:rtl/>
          <w:lang w:eastAsia="sv-SE"/>
        </w:rPr>
        <w:fldChar w:fldCharType="begin"/>
      </w:r>
      <w:r w:rsidRPr="00EC4339">
        <w:rPr>
          <w:rFonts w:ascii="Traditional Arabic" w:eastAsia="Times New Roman" w:hAnsi="Traditional Arabic" w:cs="Traditional Arabic"/>
          <w:b/>
          <w:bCs/>
          <w:color w:val="3B3B3B"/>
          <w:sz w:val="23"/>
          <w:szCs w:val="23"/>
          <w:rtl/>
          <w:lang w:eastAsia="sv-SE"/>
        </w:rPr>
        <w:instrText xml:space="preserve"> </w:instrText>
      </w:r>
      <w:r w:rsidRPr="00EC4339">
        <w:rPr>
          <w:rFonts w:ascii="Traditional Arabic" w:eastAsia="Times New Roman" w:hAnsi="Traditional Arabic" w:cs="Traditional Arabic"/>
          <w:b/>
          <w:bCs/>
          <w:color w:val="3B3B3B"/>
          <w:sz w:val="23"/>
          <w:szCs w:val="23"/>
          <w:lang w:eastAsia="sv-SE"/>
        </w:rPr>
        <w:instrText>HYPERLINK "http://www.harariyy.org/iml/6iml.htm" \l "_ftn14" \o</w:instrText>
      </w:r>
      <w:r w:rsidRPr="00EC4339">
        <w:rPr>
          <w:rFonts w:ascii="Traditional Arabic" w:eastAsia="Times New Roman" w:hAnsi="Traditional Arabic" w:cs="Traditional Arabic"/>
          <w:b/>
          <w:bCs/>
          <w:color w:val="3B3B3B"/>
          <w:sz w:val="23"/>
          <w:szCs w:val="23"/>
          <w:rtl/>
          <w:lang w:eastAsia="sv-SE"/>
        </w:rPr>
        <w:instrText xml:space="preserve"> "" </w:instrText>
      </w:r>
      <w:r w:rsidRPr="00EC4339">
        <w:rPr>
          <w:rFonts w:ascii="Traditional Arabic" w:eastAsia="Times New Roman" w:hAnsi="Traditional Arabic" w:cs="Traditional Arabic"/>
          <w:b/>
          <w:bCs/>
          <w:color w:val="3B3B3B"/>
          <w:sz w:val="23"/>
          <w:szCs w:val="23"/>
          <w:rtl/>
          <w:lang w:eastAsia="sv-SE"/>
        </w:rPr>
        <w:fldChar w:fldCharType="separate"/>
      </w:r>
      <w:r w:rsidRPr="00EC4339">
        <w:rPr>
          <w:rFonts w:ascii="inherit" w:eastAsia="Times New Roman" w:hAnsi="inherit" w:cs="Traditional Arabic"/>
          <w:b/>
          <w:bCs/>
          <w:color w:val="333333"/>
          <w:sz w:val="23"/>
          <w:szCs w:val="23"/>
          <w:bdr w:val="none" w:sz="0" w:space="0" w:color="auto" w:frame="1"/>
          <w:rtl/>
          <w:lang w:eastAsia="sv-SE"/>
        </w:rPr>
        <w:t>14 </w:t>
      </w:r>
      <w:r w:rsidRPr="00EC4339">
        <w:rPr>
          <w:rFonts w:ascii="Traditional Arabic" w:eastAsia="Times New Roman" w:hAnsi="Traditional Arabic" w:cs="Traditional Arabic"/>
          <w:b/>
          <w:bCs/>
          <w:color w:val="3B3B3B"/>
          <w:sz w:val="23"/>
          <w:szCs w:val="23"/>
          <w:rtl/>
          <w:lang w:eastAsia="sv-SE"/>
        </w:rPr>
        <w:fldChar w:fldCharType="end"/>
      </w:r>
      <w:bookmarkEnd w:id="14"/>
      <w:r w:rsidRPr="00EC4339">
        <w:rPr>
          <w:rFonts w:ascii="Traditional Arabic" w:eastAsia="Times New Roman" w:hAnsi="Traditional Arabic" w:cs="Traditional Arabic"/>
          <w:b/>
          <w:bCs/>
          <w:color w:val="3B3B3B"/>
          <w:sz w:val="23"/>
          <w:szCs w:val="23"/>
          <w:rtl/>
          <w:lang w:eastAsia="sv-SE"/>
        </w:rPr>
        <w:t>ما نصه «وقال ابن الجوزي: وهذا مِنْ حسن تصرفه صلى الله عليه وسلم لأنه جعل الدعوة فيما ينبغي، ومن كثرة كرمه لأنه ءاثر أمته على نفسه، ومن صحة نظره لأنه جعلها للمذنبين من أمَّته لكونهم أحوج إليها من الطائعين» اهـ. أمّا الأتقياء والأولياء والشهداء فلا حاجة لهم للشفاعة كما يُعلم من النصوص الصحيحة الواضحة، بل إنه ثبت في أحاديث كثيرة صحيحة أنهم هم أهل شفاعةٍ لغيرهم فقد روى ابن ماجه</w:t>
      </w:r>
      <w:bookmarkStart w:id="15" w:name="_ftnref15"/>
      <w:r w:rsidRPr="00EC4339">
        <w:rPr>
          <w:rFonts w:ascii="Traditional Arabic" w:eastAsia="Times New Roman" w:hAnsi="Traditional Arabic" w:cs="Traditional Arabic"/>
          <w:b/>
          <w:bCs/>
          <w:color w:val="3B3B3B"/>
          <w:sz w:val="23"/>
          <w:szCs w:val="23"/>
          <w:rtl/>
          <w:lang w:eastAsia="sv-SE"/>
        </w:rPr>
        <w:fldChar w:fldCharType="begin"/>
      </w:r>
      <w:r w:rsidRPr="00EC4339">
        <w:rPr>
          <w:rFonts w:ascii="Traditional Arabic" w:eastAsia="Times New Roman" w:hAnsi="Traditional Arabic" w:cs="Traditional Arabic"/>
          <w:b/>
          <w:bCs/>
          <w:color w:val="3B3B3B"/>
          <w:sz w:val="23"/>
          <w:szCs w:val="23"/>
          <w:rtl/>
          <w:lang w:eastAsia="sv-SE"/>
        </w:rPr>
        <w:instrText xml:space="preserve"> </w:instrText>
      </w:r>
      <w:r w:rsidRPr="00EC4339">
        <w:rPr>
          <w:rFonts w:ascii="Traditional Arabic" w:eastAsia="Times New Roman" w:hAnsi="Traditional Arabic" w:cs="Traditional Arabic"/>
          <w:b/>
          <w:bCs/>
          <w:color w:val="3B3B3B"/>
          <w:sz w:val="23"/>
          <w:szCs w:val="23"/>
          <w:lang w:eastAsia="sv-SE"/>
        </w:rPr>
        <w:instrText>HYPERLINK "http://www.harariyy.org/iml/6iml.htm" \l "_ftn15" \o</w:instrText>
      </w:r>
      <w:r w:rsidRPr="00EC4339">
        <w:rPr>
          <w:rFonts w:ascii="Traditional Arabic" w:eastAsia="Times New Roman" w:hAnsi="Traditional Arabic" w:cs="Traditional Arabic"/>
          <w:b/>
          <w:bCs/>
          <w:color w:val="3B3B3B"/>
          <w:sz w:val="23"/>
          <w:szCs w:val="23"/>
          <w:rtl/>
          <w:lang w:eastAsia="sv-SE"/>
        </w:rPr>
        <w:instrText xml:space="preserve"> "" </w:instrText>
      </w:r>
      <w:r w:rsidRPr="00EC4339">
        <w:rPr>
          <w:rFonts w:ascii="Traditional Arabic" w:eastAsia="Times New Roman" w:hAnsi="Traditional Arabic" w:cs="Traditional Arabic"/>
          <w:b/>
          <w:bCs/>
          <w:color w:val="3B3B3B"/>
          <w:sz w:val="23"/>
          <w:szCs w:val="23"/>
          <w:rtl/>
          <w:lang w:eastAsia="sv-SE"/>
        </w:rPr>
        <w:fldChar w:fldCharType="separate"/>
      </w:r>
      <w:r w:rsidRPr="00EC4339">
        <w:rPr>
          <w:rFonts w:ascii="inherit" w:eastAsia="Times New Roman" w:hAnsi="inherit" w:cs="Traditional Arabic"/>
          <w:b/>
          <w:bCs/>
          <w:color w:val="333333"/>
          <w:sz w:val="23"/>
          <w:szCs w:val="23"/>
          <w:bdr w:val="none" w:sz="0" w:space="0" w:color="auto" w:frame="1"/>
          <w:rtl/>
          <w:lang w:eastAsia="sv-SE"/>
        </w:rPr>
        <w:t> 15</w:t>
      </w:r>
      <w:r w:rsidRPr="00EC4339">
        <w:rPr>
          <w:rFonts w:ascii="Traditional Arabic" w:eastAsia="Times New Roman" w:hAnsi="Traditional Arabic" w:cs="Traditional Arabic"/>
          <w:b/>
          <w:bCs/>
          <w:color w:val="3B3B3B"/>
          <w:sz w:val="23"/>
          <w:szCs w:val="23"/>
          <w:rtl/>
          <w:lang w:eastAsia="sv-SE"/>
        </w:rPr>
        <w:fldChar w:fldCharType="end"/>
      </w:r>
      <w:bookmarkEnd w:id="15"/>
      <w:r w:rsidRPr="00EC4339">
        <w:rPr>
          <w:rFonts w:ascii="Traditional Arabic" w:eastAsia="Times New Roman" w:hAnsi="Traditional Arabic" w:cs="Traditional Arabic"/>
          <w:b/>
          <w:bCs/>
          <w:color w:val="3B3B3B"/>
          <w:sz w:val="23"/>
          <w:szCs w:val="23"/>
          <w:rtl/>
          <w:lang w:eastAsia="sv-SE"/>
        </w:rPr>
        <w:t> عن رسول الله صلى الله عليه وسلم «للشهيد عند الله ستُّ خصال يَغفِر له في أوّل دُفعة من دمه، ويُرى مقعدَهُ من الجنّةِ، ويُجارُ من عذاب القبرِ، ويأمن من الفزع الأكبر، ويُحَلّى حُلّةَ الإِيمان، ويُزَوَّج من الحور العين، ويُشَفَّع في سبعين إنسانًا من أقاربه» . </w:t>
      </w:r>
      <w:r w:rsidRPr="00EC4339">
        <w:rPr>
          <w:rFonts w:ascii="Traditional Arabic" w:eastAsia="Times New Roman" w:hAnsi="Traditional Arabic" w:cs="Traditional Arabic"/>
          <w:b/>
          <w:bCs/>
          <w:color w:val="3B3B3B"/>
          <w:sz w:val="23"/>
          <w:szCs w:val="23"/>
          <w:rtl/>
          <w:lang w:eastAsia="sv-SE"/>
        </w:rPr>
        <w:br/>
        <w:t>والشفاعة تكون على نوعين : </w:t>
      </w:r>
      <w:r w:rsidRPr="00EC4339">
        <w:rPr>
          <w:rFonts w:ascii="Traditional Arabic" w:eastAsia="Times New Roman" w:hAnsi="Traditional Arabic" w:cs="Traditional Arabic"/>
          <w:b/>
          <w:bCs/>
          <w:color w:val="3B3B3B"/>
          <w:sz w:val="23"/>
          <w:szCs w:val="23"/>
          <w:rtl/>
          <w:lang w:eastAsia="sv-SE"/>
        </w:rPr>
        <w:br/>
        <w:t>1ـ شفاعة للمسلمين العصاة بعد دخولهم النار لإِخراجهم منها قبل أن تنتهي المدة التي يستحقّونها. </w:t>
      </w:r>
      <w:r w:rsidRPr="00EC4339">
        <w:rPr>
          <w:rFonts w:ascii="Traditional Arabic" w:eastAsia="Times New Roman" w:hAnsi="Traditional Arabic" w:cs="Traditional Arabic"/>
          <w:b/>
          <w:bCs/>
          <w:color w:val="3B3B3B"/>
          <w:sz w:val="23"/>
          <w:szCs w:val="23"/>
          <w:rtl/>
          <w:lang w:eastAsia="sv-SE"/>
        </w:rPr>
        <w:br/>
        <w:t>2ـ وشفاعة لمَن استحقوا دخول النار من عصاة المسلمين بذنوبهم فينقذهم الله من النار بهذه الشفاعة قبل دخولها. </w:t>
      </w:r>
      <w:r w:rsidRPr="00EC4339">
        <w:rPr>
          <w:rFonts w:ascii="Traditional Arabic" w:eastAsia="Times New Roman" w:hAnsi="Traditional Arabic" w:cs="Traditional Arabic"/>
          <w:b/>
          <w:bCs/>
          <w:color w:val="3B3B3B"/>
          <w:sz w:val="23"/>
          <w:szCs w:val="23"/>
          <w:rtl/>
          <w:lang w:eastAsia="sv-SE"/>
        </w:rPr>
        <w:br/>
        <w:t>أما الكفَّار فلا أحد يشفع لهم قال تعالى: ﴿وَلَا يَشْفَعُونَ إِلَّا لِمَنِ ارْتَضَى﴾ [سورة الأنبياء] أي لا يشفعون إلا لمَن ماتَ على الإِيمان. وقال تعالى إخبارًا عن أصحاب اليمين من أهل الجنة أنهم يسألون الكفار وهم في النار:﴿</w:t>
      </w:r>
      <w:r w:rsidRPr="00EC4339">
        <w:rPr>
          <w:rFonts w:ascii="inherit" w:eastAsia="Times New Roman" w:hAnsi="inherit" w:cs="Traditional Arabic"/>
          <w:b/>
          <w:bCs/>
          <w:color w:val="3B3B3B"/>
          <w:sz w:val="23"/>
          <w:szCs w:val="23"/>
          <w:bdr w:val="none" w:sz="0" w:space="0" w:color="auto" w:frame="1"/>
          <w:rtl/>
          <w:lang w:eastAsia="sv-SE"/>
        </w:rPr>
        <w:t>مَا سَلَكَكُمْ فِي سَقَرَ (42) قَالُوا لَمْ نَكُ مِنَ الْمُصَلِّينَ (43) وَلَمْ نَكُ نُطْعِمُ الْمِسْكِينَ (44) وَكُنَّا نَخُوضُ مَعَ الْخَائِضِينَ (45) وَكُنَّا نُكَذِّبُ بِيَوْمِ الدِّينِ (46) حَتَّى أَتَانَا الْيَقِينُ (47) فما تنفعهم شفاعة الشافعين</w:t>
      </w:r>
      <w:r w:rsidRPr="00EC4339">
        <w:rPr>
          <w:rFonts w:ascii="Traditional Arabic" w:eastAsia="Times New Roman" w:hAnsi="Traditional Arabic" w:cs="Traditional Arabic"/>
          <w:b/>
          <w:bCs/>
          <w:color w:val="3B3B3B"/>
          <w:sz w:val="23"/>
          <w:szCs w:val="23"/>
          <w:rtl/>
          <w:lang w:eastAsia="sv-SE"/>
        </w:rPr>
        <w:t>﴾ [سورة المدثر] ، وليس في قوله تعالى ﴿شفاعة الشافعين﴾ [سورة المدثر] إثبات لحصول الشفاعة لهم وأنها تُرَدُّ بل المعنى أنه لا شفاعة لهم. </w:t>
      </w:r>
      <w:r w:rsidRPr="00EC4339">
        <w:rPr>
          <w:rFonts w:ascii="Traditional Arabic" w:eastAsia="Times New Roman" w:hAnsi="Traditional Arabic" w:cs="Traditional Arabic"/>
          <w:b/>
          <w:bCs/>
          <w:color w:val="3B3B3B"/>
          <w:sz w:val="23"/>
          <w:szCs w:val="23"/>
          <w:rtl/>
          <w:lang w:eastAsia="sv-SE"/>
        </w:rPr>
        <w:br/>
        <w:t>وقال تعالى </w:t>
      </w:r>
      <w:r w:rsidRPr="00EC4339">
        <w:rPr>
          <w:rFonts w:ascii="inherit" w:eastAsia="Times New Roman" w:hAnsi="inherit" w:cs="Traditional Arabic"/>
          <w:b/>
          <w:bCs/>
          <w:color w:val="3B3B3B"/>
          <w:sz w:val="23"/>
          <w:szCs w:val="23"/>
          <w:bdr w:val="none" w:sz="0" w:space="0" w:color="auto" w:frame="1"/>
          <w:rtl/>
          <w:lang w:eastAsia="sv-SE"/>
        </w:rPr>
        <w:t>:﴿وَرَحْمَتِي وَسِعَتْ كُلَّ شَيْءٍ فَسَأَكْتُبُهَا لِلَّذِينَ يَتَّقُونَ﴾</w:t>
      </w:r>
      <w:r w:rsidRPr="00EC4339">
        <w:rPr>
          <w:rFonts w:ascii="Traditional Arabic" w:eastAsia="Times New Roman" w:hAnsi="Traditional Arabic" w:cs="Traditional Arabic"/>
          <w:b/>
          <w:bCs/>
          <w:color w:val="3B3B3B"/>
          <w:sz w:val="23"/>
          <w:szCs w:val="23"/>
          <w:rtl/>
          <w:lang w:eastAsia="sv-SE"/>
        </w:rPr>
        <w:t> [سورة الأعراف] ، فرحمة الله وسِعَت في الدنيا كل مؤمن وكافر لكنها في الآخرة خاصة لمن اتَّقى الشرك وسائر أنواع الكفر. </w:t>
      </w:r>
      <w:r w:rsidRPr="00EC4339">
        <w:rPr>
          <w:rFonts w:ascii="Traditional Arabic" w:eastAsia="Times New Roman" w:hAnsi="Traditional Arabic" w:cs="Traditional Arabic"/>
          <w:b/>
          <w:bCs/>
          <w:color w:val="3B3B3B"/>
          <w:sz w:val="23"/>
          <w:szCs w:val="23"/>
          <w:rtl/>
          <w:lang w:eastAsia="sv-SE"/>
        </w:rPr>
        <w:br/>
        <w:t>وقال تعالى:﴿</w:t>
      </w:r>
      <w:r w:rsidRPr="00EC4339">
        <w:rPr>
          <w:rFonts w:ascii="inherit" w:eastAsia="Times New Roman" w:hAnsi="inherit" w:cs="Traditional Arabic"/>
          <w:b/>
          <w:bCs/>
          <w:color w:val="3B3B3B"/>
          <w:sz w:val="23"/>
          <w:szCs w:val="23"/>
          <w:bdr w:val="none" w:sz="0" w:space="0" w:color="auto" w:frame="1"/>
          <w:rtl/>
          <w:lang w:eastAsia="sv-SE"/>
        </w:rPr>
        <w:t>وَنَادَى أَصْحَابُ النَّارِ أَصْحَابَ الْجَنَّةِ أَنْ أَفِيضُوا عَلَيْنَا مِنَ الْمَاءِ أَوْ مِمَّا رَزَقَكُمُ اللَّهُ قَالُوا إِنَّ اللَّهَ حَرَّمَهُمَا عَلَى الْكَافِرِينَ</w:t>
      </w:r>
      <w:r w:rsidRPr="00EC4339">
        <w:rPr>
          <w:rFonts w:ascii="Traditional Arabic" w:eastAsia="Times New Roman" w:hAnsi="Traditional Arabic" w:cs="Traditional Arabic"/>
          <w:b/>
          <w:bCs/>
          <w:color w:val="3B3B3B"/>
          <w:sz w:val="23"/>
          <w:szCs w:val="23"/>
          <w:rtl/>
          <w:lang w:eastAsia="sv-SE"/>
        </w:rPr>
        <w:t>﴾ [سورة الأعراف] أي أن الله حرّم على الكافرين الرزق النافع والماء المُروي في الآخرة وذلك لأنهم أضاعوا أعظمَ حقوق الله على عباده وهو توحيده تعالى. فتبيّن لنا أنَّ الكافر لا يرحمه الله ولا أحد يشفع له. </w:t>
      </w:r>
      <w:r w:rsidRPr="00EC4339">
        <w:rPr>
          <w:rFonts w:ascii="Traditional Arabic" w:eastAsia="Times New Roman" w:hAnsi="Traditional Arabic" w:cs="Traditional Arabic"/>
          <w:b/>
          <w:bCs/>
          <w:color w:val="3B3B3B"/>
          <w:sz w:val="23"/>
          <w:szCs w:val="23"/>
          <w:rtl/>
          <w:lang w:eastAsia="sv-SE"/>
        </w:rPr>
        <w:br/>
      </w:r>
      <w:r w:rsidRPr="00EC4339">
        <w:rPr>
          <w:rFonts w:ascii="Traditional Arabic" w:eastAsia="Times New Roman" w:hAnsi="Traditional Arabic" w:cs="Traditional Arabic"/>
          <w:b/>
          <w:bCs/>
          <w:color w:val="3B3B3B"/>
          <w:sz w:val="23"/>
          <w:szCs w:val="23"/>
          <w:rtl/>
          <w:lang w:eastAsia="sv-SE"/>
        </w:rPr>
        <w:lastRenderedPageBreak/>
        <w:t>ثم إن النَّبيَّ عليه الصَّلاةُ والسّلامُ هو أوَّلُ من يشفعُ وأوَّلُ من تُقبَلُ شفاعَتُهُ</w:t>
      </w:r>
      <w:bookmarkStart w:id="16" w:name="_ftnref16"/>
      <w:r w:rsidRPr="00EC4339">
        <w:rPr>
          <w:rFonts w:ascii="Traditional Arabic" w:eastAsia="Times New Roman" w:hAnsi="Traditional Arabic" w:cs="Traditional Arabic"/>
          <w:b/>
          <w:bCs/>
          <w:color w:val="3B3B3B"/>
          <w:sz w:val="23"/>
          <w:szCs w:val="23"/>
          <w:rtl/>
          <w:lang w:eastAsia="sv-SE"/>
        </w:rPr>
        <w:fldChar w:fldCharType="begin"/>
      </w:r>
      <w:r w:rsidRPr="00EC4339">
        <w:rPr>
          <w:rFonts w:ascii="Traditional Arabic" w:eastAsia="Times New Roman" w:hAnsi="Traditional Arabic" w:cs="Traditional Arabic"/>
          <w:b/>
          <w:bCs/>
          <w:color w:val="3B3B3B"/>
          <w:sz w:val="23"/>
          <w:szCs w:val="23"/>
          <w:rtl/>
          <w:lang w:eastAsia="sv-SE"/>
        </w:rPr>
        <w:instrText xml:space="preserve"> </w:instrText>
      </w:r>
      <w:r w:rsidRPr="00EC4339">
        <w:rPr>
          <w:rFonts w:ascii="Traditional Arabic" w:eastAsia="Times New Roman" w:hAnsi="Traditional Arabic" w:cs="Traditional Arabic"/>
          <w:b/>
          <w:bCs/>
          <w:color w:val="3B3B3B"/>
          <w:sz w:val="23"/>
          <w:szCs w:val="23"/>
          <w:lang w:eastAsia="sv-SE"/>
        </w:rPr>
        <w:instrText>HYPERLINK "http://www.harariyy.org/iml/6iml.htm" \l "_ftn16" \o</w:instrText>
      </w:r>
      <w:r w:rsidRPr="00EC4339">
        <w:rPr>
          <w:rFonts w:ascii="Traditional Arabic" w:eastAsia="Times New Roman" w:hAnsi="Traditional Arabic" w:cs="Traditional Arabic"/>
          <w:b/>
          <w:bCs/>
          <w:color w:val="3B3B3B"/>
          <w:sz w:val="23"/>
          <w:szCs w:val="23"/>
          <w:rtl/>
          <w:lang w:eastAsia="sv-SE"/>
        </w:rPr>
        <w:instrText xml:space="preserve"> "" </w:instrText>
      </w:r>
      <w:r w:rsidRPr="00EC4339">
        <w:rPr>
          <w:rFonts w:ascii="Traditional Arabic" w:eastAsia="Times New Roman" w:hAnsi="Traditional Arabic" w:cs="Traditional Arabic"/>
          <w:b/>
          <w:bCs/>
          <w:color w:val="3B3B3B"/>
          <w:sz w:val="23"/>
          <w:szCs w:val="23"/>
          <w:rtl/>
          <w:lang w:eastAsia="sv-SE"/>
        </w:rPr>
        <w:fldChar w:fldCharType="separate"/>
      </w:r>
      <w:r w:rsidRPr="00EC4339">
        <w:rPr>
          <w:rFonts w:ascii="inherit" w:eastAsia="Times New Roman" w:hAnsi="inherit" w:cs="Traditional Arabic"/>
          <w:b/>
          <w:bCs/>
          <w:color w:val="333333"/>
          <w:sz w:val="23"/>
          <w:szCs w:val="23"/>
          <w:bdr w:val="none" w:sz="0" w:space="0" w:color="auto" w:frame="1"/>
          <w:rtl/>
          <w:lang w:eastAsia="sv-SE"/>
        </w:rPr>
        <w:t>16 </w:t>
      </w:r>
      <w:r w:rsidRPr="00EC4339">
        <w:rPr>
          <w:rFonts w:ascii="Traditional Arabic" w:eastAsia="Times New Roman" w:hAnsi="Traditional Arabic" w:cs="Traditional Arabic"/>
          <w:b/>
          <w:bCs/>
          <w:color w:val="3B3B3B"/>
          <w:sz w:val="23"/>
          <w:szCs w:val="23"/>
          <w:rtl/>
          <w:lang w:eastAsia="sv-SE"/>
        </w:rPr>
        <w:fldChar w:fldCharType="end"/>
      </w:r>
      <w:bookmarkEnd w:id="16"/>
      <w:r w:rsidRPr="00EC4339">
        <w:rPr>
          <w:rFonts w:ascii="Traditional Arabic" w:eastAsia="Times New Roman" w:hAnsi="Traditional Arabic" w:cs="Traditional Arabic"/>
          <w:b/>
          <w:bCs/>
          <w:color w:val="3B3B3B"/>
          <w:sz w:val="23"/>
          <w:szCs w:val="23"/>
          <w:rtl/>
          <w:lang w:eastAsia="sv-SE"/>
        </w:rPr>
        <w:t>، وهو يختصُّ بالشّفاعَةِ العُظمَى وقد سُمّيت بذلكَ لأنّها لا تختصُّ بأمّتِهِ فقط بل ينتفعُ بها غير أمّتِهِ من المؤمنينَ، وهي لتخليصهم من الاستمرارِ في حَرّ الشّمسِ في الموقِفِ فإنَّ النّاسَ عندما يكونونَ في ذلكَ الموقف يقولُ بعضهم لبعضٍ</w:t>
      </w:r>
      <w:bookmarkStart w:id="17" w:name="_ftnref17"/>
      <w:r w:rsidRPr="00EC4339">
        <w:rPr>
          <w:rFonts w:ascii="Traditional Arabic" w:eastAsia="Times New Roman" w:hAnsi="Traditional Arabic" w:cs="Traditional Arabic"/>
          <w:b/>
          <w:bCs/>
          <w:color w:val="3B3B3B"/>
          <w:sz w:val="23"/>
          <w:szCs w:val="23"/>
          <w:rtl/>
          <w:lang w:eastAsia="sv-SE"/>
        </w:rPr>
        <w:fldChar w:fldCharType="begin"/>
      </w:r>
      <w:r w:rsidRPr="00EC4339">
        <w:rPr>
          <w:rFonts w:ascii="Traditional Arabic" w:eastAsia="Times New Roman" w:hAnsi="Traditional Arabic" w:cs="Traditional Arabic"/>
          <w:b/>
          <w:bCs/>
          <w:color w:val="3B3B3B"/>
          <w:sz w:val="23"/>
          <w:szCs w:val="23"/>
          <w:rtl/>
          <w:lang w:eastAsia="sv-SE"/>
        </w:rPr>
        <w:instrText xml:space="preserve"> </w:instrText>
      </w:r>
      <w:r w:rsidRPr="00EC4339">
        <w:rPr>
          <w:rFonts w:ascii="Traditional Arabic" w:eastAsia="Times New Roman" w:hAnsi="Traditional Arabic" w:cs="Traditional Arabic"/>
          <w:b/>
          <w:bCs/>
          <w:color w:val="3B3B3B"/>
          <w:sz w:val="23"/>
          <w:szCs w:val="23"/>
          <w:lang w:eastAsia="sv-SE"/>
        </w:rPr>
        <w:instrText>HYPERLINK "http://www.harariyy.org/iml/6iml.htm" \l "_ftn17" \o</w:instrText>
      </w:r>
      <w:r w:rsidRPr="00EC4339">
        <w:rPr>
          <w:rFonts w:ascii="Traditional Arabic" w:eastAsia="Times New Roman" w:hAnsi="Traditional Arabic" w:cs="Traditional Arabic"/>
          <w:b/>
          <w:bCs/>
          <w:color w:val="3B3B3B"/>
          <w:sz w:val="23"/>
          <w:szCs w:val="23"/>
          <w:rtl/>
          <w:lang w:eastAsia="sv-SE"/>
        </w:rPr>
        <w:instrText xml:space="preserve"> "" </w:instrText>
      </w:r>
      <w:r w:rsidRPr="00EC4339">
        <w:rPr>
          <w:rFonts w:ascii="Traditional Arabic" w:eastAsia="Times New Roman" w:hAnsi="Traditional Arabic" w:cs="Traditional Arabic"/>
          <w:b/>
          <w:bCs/>
          <w:color w:val="3B3B3B"/>
          <w:sz w:val="23"/>
          <w:szCs w:val="23"/>
          <w:rtl/>
          <w:lang w:eastAsia="sv-SE"/>
        </w:rPr>
        <w:fldChar w:fldCharType="separate"/>
      </w:r>
      <w:r w:rsidRPr="00EC4339">
        <w:rPr>
          <w:rFonts w:ascii="inherit" w:eastAsia="Times New Roman" w:hAnsi="inherit" w:cs="Traditional Arabic"/>
          <w:b/>
          <w:bCs/>
          <w:color w:val="333333"/>
          <w:sz w:val="23"/>
          <w:szCs w:val="23"/>
          <w:bdr w:val="none" w:sz="0" w:space="0" w:color="auto" w:frame="1"/>
          <w:rtl/>
          <w:lang w:eastAsia="sv-SE"/>
        </w:rPr>
        <w:t>17 </w:t>
      </w:r>
      <w:r w:rsidRPr="00EC4339">
        <w:rPr>
          <w:rFonts w:ascii="Traditional Arabic" w:eastAsia="Times New Roman" w:hAnsi="Traditional Arabic" w:cs="Traditional Arabic"/>
          <w:b/>
          <w:bCs/>
          <w:color w:val="3B3B3B"/>
          <w:sz w:val="23"/>
          <w:szCs w:val="23"/>
          <w:rtl/>
          <w:lang w:eastAsia="sv-SE"/>
        </w:rPr>
        <w:fldChar w:fldCharType="end"/>
      </w:r>
      <w:bookmarkEnd w:id="17"/>
      <w:r w:rsidRPr="00EC4339">
        <w:rPr>
          <w:rFonts w:ascii="Traditional Arabic" w:eastAsia="Times New Roman" w:hAnsi="Traditional Arabic" w:cs="Traditional Arabic"/>
          <w:b/>
          <w:bCs/>
          <w:color w:val="3B3B3B"/>
          <w:sz w:val="23"/>
          <w:szCs w:val="23"/>
          <w:rtl/>
          <w:lang w:eastAsia="sv-SE"/>
        </w:rPr>
        <w:t>: تعالَوا لنذهبَ إلى أبينا ءادم ليشفَع لنا إلى ربّنا، فيأتونَ إلى ءادم يقولون: يا ءادمُ أنت أبو البشرِ خَلَقَكَ الله بيدِهِ - أي بعنايةٍ منه ـ وأسجَد لكَ ملائكتهُ فاشفَع لنا إلى ربّنا، فيقولُ لهم: لستُ فلانًا، اذهبوا إلى نوحٍ فيأتونَ نوحًا فيطلبونَ منه، ثمّ يقولُ لهم ايتوا إبراهيمَ، فيأتونَ إبراهيم، ثم إبراهيمُ يقولُ لهم لست هناك - و معناهُ أنا لستُ صاحبَ هذهِ الشّفاعَةِ - فيأتونَ موسى فيقولُ لهم لستُ هناك، فيقول لهم ايتوا عيسى، فيأتونَ عيسى فيقولُ لهم لست هناك ولكن اذهبوا إلى محمّدٍ فيأتونَ النبيَّ صلى الله عليه وسلم، فيسجدُ النَّبيُّ لربّهِ فيُقَالُ له ارفع رأسَكَ واشفَع تُشَفَّع وسَل تُعطَ. هذه تُسمَّى الشّفاعة العظمَى لأنّها عامَّةٌ. وأما الكفارُ فلا ينتفعونَ بها لأنهم يُنقَلونَ من هذا الموقفِ إلى موقفٍ أشدَّ لا يستفيدونَ تخفيفَ مشقةٍ ولا نَيلَ راحَةٍ.</w:t>
      </w:r>
    </w:p>
    <w:p w:rsidR="00EC4339" w:rsidRPr="00EC4339" w:rsidRDefault="00EC4339" w:rsidP="00EC4339">
      <w:pPr>
        <w:shd w:val="clear" w:color="auto" w:fill="FFFFFF"/>
        <w:bidi/>
        <w:spacing w:before="100" w:beforeAutospacing="1" w:after="100" w:afterAutospacing="1" w:line="240" w:lineRule="auto"/>
        <w:textAlignment w:val="baseline"/>
        <w:rPr>
          <w:rFonts w:ascii="Traditional Arabic" w:eastAsia="Times New Roman" w:hAnsi="Traditional Arabic" w:cs="Traditional Arabic"/>
          <w:b/>
          <w:bCs/>
          <w:color w:val="3B3B3B"/>
          <w:sz w:val="23"/>
          <w:szCs w:val="23"/>
          <w:rtl/>
          <w:lang w:eastAsia="sv-SE"/>
        </w:rPr>
      </w:pPr>
      <w:r w:rsidRPr="00EC4339">
        <w:rPr>
          <w:rFonts w:ascii="Traditional Arabic" w:eastAsia="Times New Roman" w:hAnsi="Traditional Arabic" w:cs="Traditional Arabic"/>
          <w:b/>
          <w:bCs/>
          <w:color w:val="3B3B3B"/>
          <w:sz w:val="23"/>
          <w:szCs w:val="23"/>
          <w:rtl/>
          <w:lang w:eastAsia="sv-SE"/>
        </w:rPr>
        <w:t>--------------------------------------</w:t>
      </w:r>
    </w:p>
    <w:bookmarkStart w:id="18" w:name="_ftn1"/>
    <w:p w:rsidR="00EC4339" w:rsidRPr="00EC4339" w:rsidRDefault="00EC4339" w:rsidP="00EC4339">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C4339">
        <w:rPr>
          <w:rFonts w:ascii="inherit" w:eastAsia="Times New Roman" w:hAnsi="inherit" w:cs="Traditional Arabic"/>
          <w:color w:val="333333"/>
          <w:sz w:val="23"/>
          <w:szCs w:val="23"/>
          <w:rtl/>
          <w:lang w:eastAsia="sv-SE"/>
        </w:rPr>
        <w:fldChar w:fldCharType="begin"/>
      </w:r>
      <w:r w:rsidRPr="00EC4339">
        <w:rPr>
          <w:rFonts w:ascii="inherit" w:eastAsia="Times New Roman" w:hAnsi="inherit" w:cs="Traditional Arabic"/>
          <w:color w:val="333333"/>
          <w:sz w:val="23"/>
          <w:szCs w:val="23"/>
          <w:rtl/>
          <w:lang w:eastAsia="sv-SE"/>
        </w:rPr>
        <w:instrText xml:space="preserve"> </w:instrText>
      </w:r>
      <w:r w:rsidRPr="00EC4339">
        <w:rPr>
          <w:rFonts w:ascii="inherit" w:eastAsia="Times New Roman" w:hAnsi="inherit" w:cs="Traditional Arabic"/>
          <w:color w:val="333333"/>
          <w:sz w:val="23"/>
          <w:szCs w:val="23"/>
          <w:lang w:eastAsia="sv-SE"/>
        </w:rPr>
        <w:instrText>HYPERLINK "http://www.harariyy.org/iml/6iml.htm" \l "_ftnref1" \o</w:instrText>
      </w:r>
      <w:r w:rsidRPr="00EC4339">
        <w:rPr>
          <w:rFonts w:ascii="inherit" w:eastAsia="Times New Roman" w:hAnsi="inherit" w:cs="Traditional Arabic"/>
          <w:color w:val="333333"/>
          <w:sz w:val="23"/>
          <w:szCs w:val="23"/>
          <w:rtl/>
          <w:lang w:eastAsia="sv-SE"/>
        </w:rPr>
        <w:instrText xml:space="preserve"> "" </w:instrText>
      </w:r>
      <w:r w:rsidRPr="00EC4339">
        <w:rPr>
          <w:rFonts w:ascii="inherit" w:eastAsia="Times New Roman" w:hAnsi="inherit" w:cs="Traditional Arabic"/>
          <w:color w:val="333333"/>
          <w:sz w:val="23"/>
          <w:szCs w:val="23"/>
          <w:rtl/>
          <w:lang w:eastAsia="sv-SE"/>
        </w:rPr>
        <w:fldChar w:fldCharType="separate"/>
      </w:r>
      <w:r w:rsidRPr="00EC4339">
        <w:rPr>
          <w:rFonts w:ascii="inherit" w:eastAsia="Times New Roman" w:hAnsi="inherit" w:cs="Traditional Arabic"/>
          <w:color w:val="333333"/>
          <w:sz w:val="23"/>
          <w:szCs w:val="23"/>
          <w:bdr w:val="none" w:sz="0" w:space="0" w:color="auto" w:frame="1"/>
          <w:rtl/>
          <w:lang w:eastAsia="sv-SE"/>
        </w:rPr>
        <w:t>1</w:t>
      </w:r>
      <w:r w:rsidRPr="00EC4339">
        <w:rPr>
          <w:rFonts w:ascii="inherit" w:eastAsia="Times New Roman" w:hAnsi="inherit" w:cs="Traditional Arabic"/>
          <w:color w:val="333333"/>
          <w:sz w:val="23"/>
          <w:szCs w:val="23"/>
          <w:rtl/>
          <w:lang w:eastAsia="sv-SE"/>
        </w:rPr>
        <w:fldChar w:fldCharType="end"/>
      </w:r>
      <w:bookmarkEnd w:id="18"/>
      <w:r w:rsidRPr="00EC4339">
        <w:rPr>
          <w:rFonts w:ascii="inherit" w:eastAsia="Times New Roman" w:hAnsi="inherit" w:cs="Traditional Arabic"/>
          <w:color w:val="333333"/>
          <w:sz w:val="23"/>
          <w:szCs w:val="23"/>
          <w:rtl/>
          <w:lang w:eastAsia="sv-SE"/>
        </w:rPr>
        <w:t> ) سنن الدارقطني: كتاب الحج: باب المواقيت (2/278).</w:t>
      </w:r>
    </w:p>
    <w:bookmarkStart w:id="19" w:name="_ftn2"/>
    <w:p w:rsidR="00EC4339" w:rsidRPr="00EC4339" w:rsidRDefault="00EC4339" w:rsidP="00EC4339">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C4339">
        <w:rPr>
          <w:rFonts w:ascii="inherit" w:eastAsia="Times New Roman" w:hAnsi="inherit" w:cs="Traditional Arabic"/>
          <w:color w:val="333333"/>
          <w:sz w:val="23"/>
          <w:szCs w:val="23"/>
          <w:rtl/>
          <w:lang w:eastAsia="sv-SE"/>
        </w:rPr>
        <w:fldChar w:fldCharType="begin"/>
      </w:r>
      <w:r w:rsidRPr="00EC4339">
        <w:rPr>
          <w:rFonts w:ascii="inherit" w:eastAsia="Times New Roman" w:hAnsi="inherit" w:cs="Traditional Arabic"/>
          <w:color w:val="333333"/>
          <w:sz w:val="23"/>
          <w:szCs w:val="23"/>
          <w:rtl/>
          <w:lang w:eastAsia="sv-SE"/>
        </w:rPr>
        <w:instrText xml:space="preserve"> </w:instrText>
      </w:r>
      <w:r w:rsidRPr="00EC4339">
        <w:rPr>
          <w:rFonts w:ascii="inherit" w:eastAsia="Times New Roman" w:hAnsi="inherit" w:cs="Traditional Arabic"/>
          <w:color w:val="333333"/>
          <w:sz w:val="23"/>
          <w:szCs w:val="23"/>
          <w:lang w:eastAsia="sv-SE"/>
        </w:rPr>
        <w:instrText>HYPERLINK "http://www.harariyy.org/iml/6iml.htm" \l "_ftnref2" \o</w:instrText>
      </w:r>
      <w:r w:rsidRPr="00EC4339">
        <w:rPr>
          <w:rFonts w:ascii="inherit" w:eastAsia="Times New Roman" w:hAnsi="inherit" w:cs="Traditional Arabic"/>
          <w:color w:val="333333"/>
          <w:sz w:val="23"/>
          <w:szCs w:val="23"/>
          <w:rtl/>
          <w:lang w:eastAsia="sv-SE"/>
        </w:rPr>
        <w:instrText xml:space="preserve"> "" </w:instrText>
      </w:r>
      <w:r w:rsidRPr="00EC4339">
        <w:rPr>
          <w:rFonts w:ascii="inherit" w:eastAsia="Times New Roman" w:hAnsi="inherit" w:cs="Traditional Arabic"/>
          <w:color w:val="333333"/>
          <w:sz w:val="23"/>
          <w:szCs w:val="23"/>
          <w:rtl/>
          <w:lang w:eastAsia="sv-SE"/>
        </w:rPr>
        <w:fldChar w:fldCharType="separate"/>
      </w:r>
      <w:r w:rsidRPr="00EC4339">
        <w:rPr>
          <w:rFonts w:ascii="inherit" w:eastAsia="Times New Roman" w:hAnsi="inherit" w:cs="Traditional Arabic"/>
          <w:color w:val="333333"/>
          <w:sz w:val="23"/>
          <w:szCs w:val="23"/>
          <w:bdr w:val="none" w:sz="0" w:space="0" w:color="auto" w:frame="1"/>
          <w:rtl/>
          <w:lang w:eastAsia="sv-SE"/>
        </w:rPr>
        <w:t>2 </w:t>
      </w:r>
      <w:r w:rsidRPr="00EC4339">
        <w:rPr>
          <w:rFonts w:ascii="inherit" w:eastAsia="Times New Roman" w:hAnsi="inherit" w:cs="Traditional Arabic"/>
          <w:color w:val="333333"/>
          <w:sz w:val="23"/>
          <w:szCs w:val="23"/>
          <w:rtl/>
          <w:lang w:eastAsia="sv-SE"/>
        </w:rPr>
        <w:fldChar w:fldCharType="end"/>
      </w:r>
      <w:bookmarkEnd w:id="19"/>
      <w:r w:rsidRPr="00EC4339">
        <w:rPr>
          <w:rFonts w:ascii="inherit" w:eastAsia="Times New Roman" w:hAnsi="inherit" w:cs="Traditional Arabic"/>
          <w:color w:val="333333"/>
          <w:sz w:val="23"/>
          <w:szCs w:val="23"/>
          <w:rtl/>
          <w:lang w:eastAsia="sv-SE"/>
        </w:rPr>
        <w:t>) صحيح مسلم: كتاب الإيمان: باب اختباء النبي صلى الله عليه وسلم دعوة الشفاعة لأمّته.</w:t>
      </w:r>
    </w:p>
    <w:bookmarkStart w:id="20" w:name="_ftn3"/>
    <w:p w:rsidR="00EC4339" w:rsidRPr="00EC4339" w:rsidRDefault="00EC4339" w:rsidP="00EC4339">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C4339">
        <w:rPr>
          <w:rFonts w:ascii="inherit" w:eastAsia="Times New Roman" w:hAnsi="inherit" w:cs="Traditional Arabic"/>
          <w:color w:val="333333"/>
          <w:sz w:val="23"/>
          <w:szCs w:val="23"/>
          <w:rtl/>
          <w:lang w:eastAsia="sv-SE"/>
        </w:rPr>
        <w:fldChar w:fldCharType="begin"/>
      </w:r>
      <w:r w:rsidRPr="00EC4339">
        <w:rPr>
          <w:rFonts w:ascii="inherit" w:eastAsia="Times New Roman" w:hAnsi="inherit" w:cs="Traditional Arabic"/>
          <w:color w:val="333333"/>
          <w:sz w:val="23"/>
          <w:szCs w:val="23"/>
          <w:rtl/>
          <w:lang w:eastAsia="sv-SE"/>
        </w:rPr>
        <w:instrText xml:space="preserve"> </w:instrText>
      </w:r>
      <w:r w:rsidRPr="00EC4339">
        <w:rPr>
          <w:rFonts w:ascii="inherit" w:eastAsia="Times New Roman" w:hAnsi="inherit" w:cs="Traditional Arabic"/>
          <w:color w:val="333333"/>
          <w:sz w:val="23"/>
          <w:szCs w:val="23"/>
          <w:lang w:eastAsia="sv-SE"/>
        </w:rPr>
        <w:instrText>HYPERLINK "http://www.harariyy.org/iml/6iml.htm" \l "_ftnref3" \o</w:instrText>
      </w:r>
      <w:r w:rsidRPr="00EC4339">
        <w:rPr>
          <w:rFonts w:ascii="inherit" w:eastAsia="Times New Roman" w:hAnsi="inherit" w:cs="Traditional Arabic"/>
          <w:color w:val="333333"/>
          <w:sz w:val="23"/>
          <w:szCs w:val="23"/>
          <w:rtl/>
          <w:lang w:eastAsia="sv-SE"/>
        </w:rPr>
        <w:instrText xml:space="preserve"> "" </w:instrText>
      </w:r>
      <w:r w:rsidRPr="00EC4339">
        <w:rPr>
          <w:rFonts w:ascii="inherit" w:eastAsia="Times New Roman" w:hAnsi="inherit" w:cs="Traditional Arabic"/>
          <w:color w:val="333333"/>
          <w:sz w:val="23"/>
          <w:szCs w:val="23"/>
          <w:rtl/>
          <w:lang w:eastAsia="sv-SE"/>
        </w:rPr>
        <w:fldChar w:fldCharType="separate"/>
      </w:r>
      <w:r w:rsidRPr="00EC4339">
        <w:rPr>
          <w:rFonts w:ascii="inherit" w:eastAsia="Times New Roman" w:hAnsi="inherit" w:cs="Traditional Arabic"/>
          <w:color w:val="333333"/>
          <w:sz w:val="23"/>
          <w:szCs w:val="23"/>
          <w:bdr w:val="none" w:sz="0" w:space="0" w:color="auto" w:frame="1"/>
          <w:rtl/>
          <w:lang w:eastAsia="sv-SE"/>
        </w:rPr>
        <w:t>3</w:t>
      </w:r>
      <w:r w:rsidRPr="00EC4339">
        <w:rPr>
          <w:rFonts w:ascii="inherit" w:eastAsia="Times New Roman" w:hAnsi="inherit" w:cs="Traditional Arabic"/>
          <w:color w:val="333333"/>
          <w:sz w:val="23"/>
          <w:szCs w:val="23"/>
          <w:rtl/>
          <w:lang w:eastAsia="sv-SE"/>
        </w:rPr>
        <w:fldChar w:fldCharType="end"/>
      </w:r>
      <w:bookmarkEnd w:id="20"/>
      <w:r w:rsidRPr="00EC4339">
        <w:rPr>
          <w:rFonts w:ascii="inherit" w:eastAsia="Times New Roman" w:hAnsi="inherit" w:cs="Traditional Arabic"/>
          <w:color w:val="333333"/>
          <w:sz w:val="23"/>
          <w:szCs w:val="23"/>
          <w:rtl/>
          <w:lang w:eastAsia="sv-SE"/>
        </w:rPr>
        <w:t> ) رواه ابن ماجه في سننه: كتاب الزهد: باب ذكر الشفاعة، والحاكم في المستدرك (1/66) وقال: «هذا حديث صحيح على شرط مسلم فقد احتُج بسُليم بن عامر وأما سائر رواته فمتفق عليهم ولم يخرجاه».</w:t>
      </w:r>
    </w:p>
    <w:bookmarkStart w:id="21" w:name="_ftn4"/>
    <w:p w:rsidR="00EC4339" w:rsidRPr="00EC4339" w:rsidRDefault="00EC4339" w:rsidP="00EC4339">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C4339">
        <w:rPr>
          <w:rFonts w:ascii="inherit" w:eastAsia="Times New Roman" w:hAnsi="inherit" w:cs="Traditional Arabic"/>
          <w:color w:val="333333"/>
          <w:sz w:val="23"/>
          <w:szCs w:val="23"/>
          <w:rtl/>
          <w:lang w:eastAsia="sv-SE"/>
        </w:rPr>
        <w:fldChar w:fldCharType="begin"/>
      </w:r>
      <w:r w:rsidRPr="00EC4339">
        <w:rPr>
          <w:rFonts w:ascii="inherit" w:eastAsia="Times New Roman" w:hAnsi="inherit" w:cs="Traditional Arabic"/>
          <w:color w:val="333333"/>
          <w:sz w:val="23"/>
          <w:szCs w:val="23"/>
          <w:rtl/>
          <w:lang w:eastAsia="sv-SE"/>
        </w:rPr>
        <w:instrText xml:space="preserve"> </w:instrText>
      </w:r>
      <w:r w:rsidRPr="00EC4339">
        <w:rPr>
          <w:rFonts w:ascii="inherit" w:eastAsia="Times New Roman" w:hAnsi="inherit" w:cs="Traditional Arabic"/>
          <w:color w:val="333333"/>
          <w:sz w:val="23"/>
          <w:szCs w:val="23"/>
          <w:lang w:eastAsia="sv-SE"/>
        </w:rPr>
        <w:instrText>HYPERLINK "http://www.harariyy.org/iml/6iml.htm" \l "_ftnref4" \o</w:instrText>
      </w:r>
      <w:r w:rsidRPr="00EC4339">
        <w:rPr>
          <w:rFonts w:ascii="inherit" w:eastAsia="Times New Roman" w:hAnsi="inherit" w:cs="Traditional Arabic"/>
          <w:color w:val="333333"/>
          <w:sz w:val="23"/>
          <w:szCs w:val="23"/>
          <w:rtl/>
          <w:lang w:eastAsia="sv-SE"/>
        </w:rPr>
        <w:instrText xml:space="preserve"> "" </w:instrText>
      </w:r>
      <w:r w:rsidRPr="00EC4339">
        <w:rPr>
          <w:rFonts w:ascii="inherit" w:eastAsia="Times New Roman" w:hAnsi="inherit" w:cs="Traditional Arabic"/>
          <w:color w:val="333333"/>
          <w:sz w:val="23"/>
          <w:szCs w:val="23"/>
          <w:rtl/>
          <w:lang w:eastAsia="sv-SE"/>
        </w:rPr>
        <w:fldChar w:fldCharType="separate"/>
      </w:r>
      <w:r w:rsidRPr="00EC4339">
        <w:rPr>
          <w:rFonts w:ascii="inherit" w:eastAsia="Times New Roman" w:hAnsi="inherit" w:cs="Traditional Arabic"/>
          <w:color w:val="333333"/>
          <w:sz w:val="23"/>
          <w:szCs w:val="23"/>
          <w:bdr w:val="none" w:sz="0" w:space="0" w:color="auto" w:frame="1"/>
          <w:rtl/>
          <w:lang w:eastAsia="sv-SE"/>
        </w:rPr>
        <w:t>4 </w:t>
      </w:r>
      <w:r w:rsidRPr="00EC4339">
        <w:rPr>
          <w:rFonts w:ascii="inherit" w:eastAsia="Times New Roman" w:hAnsi="inherit" w:cs="Traditional Arabic"/>
          <w:color w:val="333333"/>
          <w:sz w:val="23"/>
          <w:szCs w:val="23"/>
          <w:rtl/>
          <w:lang w:eastAsia="sv-SE"/>
        </w:rPr>
        <w:fldChar w:fldCharType="end"/>
      </w:r>
      <w:bookmarkEnd w:id="21"/>
      <w:r w:rsidRPr="00EC4339">
        <w:rPr>
          <w:rFonts w:ascii="inherit" w:eastAsia="Times New Roman" w:hAnsi="inherit" w:cs="Traditional Arabic"/>
          <w:color w:val="333333"/>
          <w:sz w:val="23"/>
          <w:szCs w:val="23"/>
          <w:rtl/>
          <w:lang w:eastAsia="sv-SE"/>
        </w:rPr>
        <w:t>) سنن أبي داود: كتاب السُّنّة: باب الشفاعة.</w:t>
      </w:r>
    </w:p>
    <w:bookmarkStart w:id="22" w:name="_ftn5"/>
    <w:p w:rsidR="00EC4339" w:rsidRPr="00EC4339" w:rsidRDefault="00EC4339" w:rsidP="00EC4339">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C4339">
        <w:rPr>
          <w:rFonts w:ascii="inherit" w:eastAsia="Times New Roman" w:hAnsi="inherit" w:cs="Traditional Arabic"/>
          <w:color w:val="333333"/>
          <w:sz w:val="23"/>
          <w:szCs w:val="23"/>
          <w:rtl/>
          <w:lang w:eastAsia="sv-SE"/>
        </w:rPr>
        <w:fldChar w:fldCharType="begin"/>
      </w:r>
      <w:r w:rsidRPr="00EC4339">
        <w:rPr>
          <w:rFonts w:ascii="inherit" w:eastAsia="Times New Roman" w:hAnsi="inherit" w:cs="Traditional Arabic"/>
          <w:color w:val="333333"/>
          <w:sz w:val="23"/>
          <w:szCs w:val="23"/>
          <w:rtl/>
          <w:lang w:eastAsia="sv-SE"/>
        </w:rPr>
        <w:instrText xml:space="preserve"> </w:instrText>
      </w:r>
      <w:r w:rsidRPr="00EC4339">
        <w:rPr>
          <w:rFonts w:ascii="inherit" w:eastAsia="Times New Roman" w:hAnsi="inherit" w:cs="Traditional Arabic"/>
          <w:color w:val="333333"/>
          <w:sz w:val="23"/>
          <w:szCs w:val="23"/>
          <w:lang w:eastAsia="sv-SE"/>
        </w:rPr>
        <w:instrText>HYPERLINK "http://www.harariyy.org/iml/6iml.htm" \l "_ftnref5" \o</w:instrText>
      </w:r>
      <w:r w:rsidRPr="00EC4339">
        <w:rPr>
          <w:rFonts w:ascii="inherit" w:eastAsia="Times New Roman" w:hAnsi="inherit" w:cs="Traditional Arabic"/>
          <w:color w:val="333333"/>
          <w:sz w:val="23"/>
          <w:szCs w:val="23"/>
          <w:rtl/>
          <w:lang w:eastAsia="sv-SE"/>
        </w:rPr>
        <w:instrText xml:space="preserve"> "" </w:instrText>
      </w:r>
      <w:r w:rsidRPr="00EC4339">
        <w:rPr>
          <w:rFonts w:ascii="inherit" w:eastAsia="Times New Roman" w:hAnsi="inherit" w:cs="Traditional Arabic"/>
          <w:color w:val="333333"/>
          <w:sz w:val="23"/>
          <w:szCs w:val="23"/>
          <w:rtl/>
          <w:lang w:eastAsia="sv-SE"/>
        </w:rPr>
        <w:fldChar w:fldCharType="separate"/>
      </w:r>
      <w:r w:rsidRPr="00EC4339">
        <w:rPr>
          <w:rFonts w:ascii="inherit" w:eastAsia="Times New Roman" w:hAnsi="inherit" w:cs="Traditional Arabic"/>
          <w:color w:val="333333"/>
          <w:sz w:val="23"/>
          <w:szCs w:val="23"/>
          <w:bdr w:val="none" w:sz="0" w:space="0" w:color="auto" w:frame="1"/>
          <w:rtl/>
          <w:lang w:eastAsia="sv-SE"/>
        </w:rPr>
        <w:t>5 </w:t>
      </w:r>
      <w:r w:rsidRPr="00EC4339">
        <w:rPr>
          <w:rFonts w:ascii="inherit" w:eastAsia="Times New Roman" w:hAnsi="inherit" w:cs="Traditional Arabic"/>
          <w:color w:val="333333"/>
          <w:sz w:val="23"/>
          <w:szCs w:val="23"/>
          <w:rtl/>
          <w:lang w:eastAsia="sv-SE"/>
        </w:rPr>
        <w:fldChar w:fldCharType="end"/>
      </w:r>
      <w:bookmarkEnd w:id="22"/>
      <w:r w:rsidRPr="00EC4339">
        <w:rPr>
          <w:rFonts w:ascii="inherit" w:eastAsia="Times New Roman" w:hAnsi="inherit" w:cs="Traditional Arabic"/>
          <w:color w:val="333333"/>
          <w:sz w:val="23"/>
          <w:szCs w:val="23"/>
          <w:rtl/>
          <w:lang w:eastAsia="sv-SE"/>
        </w:rPr>
        <w:t>) جامع الترمذي: كتاب صفة القيامة والرقائق والورع: باب ما جاء في الشفاعة.</w:t>
      </w:r>
    </w:p>
    <w:bookmarkStart w:id="23" w:name="_ftn6"/>
    <w:p w:rsidR="00EC4339" w:rsidRPr="00EC4339" w:rsidRDefault="00EC4339" w:rsidP="00EC4339">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C4339">
        <w:rPr>
          <w:rFonts w:ascii="inherit" w:eastAsia="Times New Roman" w:hAnsi="inherit" w:cs="Traditional Arabic"/>
          <w:color w:val="333333"/>
          <w:sz w:val="23"/>
          <w:szCs w:val="23"/>
          <w:rtl/>
          <w:lang w:eastAsia="sv-SE"/>
        </w:rPr>
        <w:fldChar w:fldCharType="begin"/>
      </w:r>
      <w:r w:rsidRPr="00EC4339">
        <w:rPr>
          <w:rFonts w:ascii="inherit" w:eastAsia="Times New Roman" w:hAnsi="inherit" w:cs="Traditional Arabic"/>
          <w:color w:val="333333"/>
          <w:sz w:val="23"/>
          <w:szCs w:val="23"/>
          <w:rtl/>
          <w:lang w:eastAsia="sv-SE"/>
        </w:rPr>
        <w:instrText xml:space="preserve"> </w:instrText>
      </w:r>
      <w:r w:rsidRPr="00EC4339">
        <w:rPr>
          <w:rFonts w:ascii="inherit" w:eastAsia="Times New Roman" w:hAnsi="inherit" w:cs="Traditional Arabic"/>
          <w:color w:val="333333"/>
          <w:sz w:val="23"/>
          <w:szCs w:val="23"/>
          <w:lang w:eastAsia="sv-SE"/>
        </w:rPr>
        <w:instrText>HYPERLINK "http://www.harariyy.org/iml/6iml.htm" \l "_ftnref6" \o</w:instrText>
      </w:r>
      <w:r w:rsidRPr="00EC4339">
        <w:rPr>
          <w:rFonts w:ascii="inherit" w:eastAsia="Times New Roman" w:hAnsi="inherit" w:cs="Traditional Arabic"/>
          <w:color w:val="333333"/>
          <w:sz w:val="23"/>
          <w:szCs w:val="23"/>
          <w:rtl/>
          <w:lang w:eastAsia="sv-SE"/>
        </w:rPr>
        <w:instrText xml:space="preserve"> "" </w:instrText>
      </w:r>
      <w:r w:rsidRPr="00EC4339">
        <w:rPr>
          <w:rFonts w:ascii="inherit" w:eastAsia="Times New Roman" w:hAnsi="inherit" w:cs="Traditional Arabic"/>
          <w:color w:val="333333"/>
          <w:sz w:val="23"/>
          <w:szCs w:val="23"/>
          <w:rtl/>
          <w:lang w:eastAsia="sv-SE"/>
        </w:rPr>
        <w:fldChar w:fldCharType="separate"/>
      </w:r>
      <w:r w:rsidRPr="00EC4339">
        <w:rPr>
          <w:rFonts w:ascii="inherit" w:eastAsia="Times New Roman" w:hAnsi="inherit" w:cs="Traditional Arabic"/>
          <w:color w:val="333333"/>
          <w:sz w:val="23"/>
          <w:szCs w:val="23"/>
          <w:bdr w:val="none" w:sz="0" w:space="0" w:color="auto" w:frame="1"/>
          <w:rtl/>
          <w:lang w:eastAsia="sv-SE"/>
        </w:rPr>
        <w:t>6 </w:t>
      </w:r>
      <w:r w:rsidRPr="00EC4339">
        <w:rPr>
          <w:rFonts w:ascii="inherit" w:eastAsia="Times New Roman" w:hAnsi="inherit" w:cs="Traditional Arabic"/>
          <w:color w:val="333333"/>
          <w:sz w:val="23"/>
          <w:szCs w:val="23"/>
          <w:rtl/>
          <w:lang w:eastAsia="sv-SE"/>
        </w:rPr>
        <w:fldChar w:fldCharType="end"/>
      </w:r>
      <w:bookmarkEnd w:id="23"/>
      <w:r w:rsidRPr="00EC4339">
        <w:rPr>
          <w:rFonts w:ascii="inherit" w:eastAsia="Times New Roman" w:hAnsi="inherit" w:cs="Traditional Arabic"/>
          <w:color w:val="333333"/>
          <w:sz w:val="23"/>
          <w:szCs w:val="23"/>
          <w:rtl/>
          <w:lang w:eastAsia="sv-SE"/>
        </w:rPr>
        <w:t>) سنن ابن ماجه: كتاب الزهد: باب ذكر الشفاعة.</w:t>
      </w:r>
    </w:p>
    <w:bookmarkStart w:id="24" w:name="_ftn7"/>
    <w:p w:rsidR="00EC4339" w:rsidRPr="00EC4339" w:rsidRDefault="00EC4339" w:rsidP="00EC4339">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C4339">
        <w:rPr>
          <w:rFonts w:ascii="inherit" w:eastAsia="Times New Roman" w:hAnsi="inherit" w:cs="Traditional Arabic"/>
          <w:color w:val="333333"/>
          <w:sz w:val="23"/>
          <w:szCs w:val="23"/>
          <w:rtl/>
          <w:lang w:eastAsia="sv-SE"/>
        </w:rPr>
        <w:fldChar w:fldCharType="begin"/>
      </w:r>
      <w:r w:rsidRPr="00EC4339">
        <w:rPr>
          <w:rFonts w:ascii="inherit" w:eastAsia="Times New Roman" w:hAnsi="inherit" w:cs="Traditional Arabic"/>
          <w:color w:val="333333"/>
          <w:sz w:val="23"/>
          <w:szCs w:val="23"/>
          <w:rtl/>
          <w:lang w:eastAsia="sv-SE"/>
        </w:rPr>
        <w:instrText xml:space="preserve"> </w:instrText>
      </w:r>
      <w:r w:rsidRPr="00EC4339">
        <w:rPr>
          <w:rFonts w:ascii="inherit" w:eastAsia="Times New Roman" w:hAnsi="inherit" w:cs="Traditional Arabic"/>
          <w:color w:val="333333"/>
          <w:sz w:val="23"/>
          <w:szCs w:val="23"/>
          <w:lang w:eastAsia="sv-SE"/>
        </w:rPr>
        <w:instrText>HYPERLINK "http://www.harariyy.org/iml/6iml.htm" \l "_ftnref7" \o</w:instrText>
      </w:r>
      <w:r w:rsidRPr="00EC4339">
        <w:rPr>
          <w:rFonts w:ascii="inherit" w:eastAsia="Times New Roman" w:hAnsi="inherit" w:cs="Traditional Arabic"/>
          <w:color w:val="333333"/>
          <w:sz w:val="23"/>
          <w:szCs w:val="23"/>
          <w:rtl/>
          <w:lang w:eastAsia="sv-SE"/>
        </w:rPr>
        <w:instrText xml:space="preserve"> "" </w:instrText>
      </w:r>
      <w:r w:rsidRPr="00EC4339">
        <w:rPr>
          <w:rFonts w:ascii="inherit" w:eastAsia="Times New Roman" w:hAnsi="inherit" w:cs="Traditional Arabic"/>
          <w:color w:val="333333"/>
          <w:sz w:val="23"/>
          <w:szCs w:val="23"/>
          <w:rtl/>
          <w:lang w:eastAsia="sv-SE"/>
        </w:rPr>
        <w:fldChar w:fldCharType="separate"/>
      </w:r>
      <w:r w:rsidRPr="00EC4339">
        <w:rPr>
          <w:rFonts w:ascii="inherit" w:eastAsia="Times New Roman" w:hAnsi="inherit" w:cs="Traditional Arabic"/>
          <w:color w:val="333333"/>
          <w:sz w:val="23"/>
          <w:szCs w:val="23"/>
          <w:bdr w:val="none" w:sz="0" w:space="0" w:color="auto" w:frame="1"/>
          <w:rtl/>
          <w:lang w:eastAsia="sv-SE"/>
        </w:rPr>
        <w:t>7 </w:t>
      </w:r>
      <w:r w:rsidRPr="00EC4339">
        <w:rPr>
          <w:rFonts w:ascii="inherit" w:eastAsia="Times New Roman" w:hAnsi="inherit" w:cs="Traditional Arabic"/>
          <w:color w:val="333333"/>
          <w:sz w:val="23"/>
          <w:szCs w:val="23"/>
          <w:rtl/>
          <w:lang w:eastAsia="sv-SE"/>
        </w:rPr>
        <w:fldChar w:fldCharType="end"/>
      </w:r>
      <w:bookmarkEnd w:id="24"/>
      <w:r w:rsidRPr="00EC4339">
        <w:rPr>
          <w:rFonts w:ascii="inherit" w:eastAsia="Times New Roman" w:hAnsi="inherit" w:cs="Traditional Arabic"/>
          <w:color w:val="333333"/>
          <w:sz w:val="23"/>
          <w:szCs w:val="23"/>
          <w:rtl/>
          <w:lang w:eastAsia="sv-SE"/>
        </w:rPr>
        <w:t>) مسند أحمد (3/213).</w:t>
      </w:r>
    </w:p>
    <w:bookmarkStart w:id="25" w:name="_ftn8"/>
    <w:p w:rsidR="00EC4339" w:rsidRPr="00EC4339" w:rsidRDefault="00EC4339" w:rsidP="00EC4339">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C4339">
        <w:rPr>
          <w:rFonts w:ascii="inherit" w:eastAsia="Times New Roman" w:hAnsi="inherit" w:cs="Traditional Arabic"/>
          <w:color w:val="333333"/>
          <w:sz w:val="23"/>
          <w:szCs w:val="23"/>
          <w:rtl/>
          <w:lang w:eastAsia="sv-SE"/>
        </w:rPr>
        <w:fldChar w:fldCharType="begin"/>
      </w:r>
      <w:r w:rsidRPr="00EC4339">
        <w:rPr>
          <w:rFonts w:ascii="inherit" w:eastAsia="Times New Roman" w:hAnsi="inherit" w:cs="Traditional Arabic"/>
          <w:color w:val="333333"/>
          <w:sz w:val="23"/>
          <w:szCs w:val="23"/>
          <w:rtl/>
          <w:lang w:eastAsia="sv-SE"/>
        </w:rPr>
        <w:instrText xml:space="preserve"> </w:instrText>
      </w:r>
      <w:r w:rsidRPr="00EC4339">
        <w:rPr>
          <w:rFonts w:ascii="inherit" w:eastAsia="Times New Roman" w:hAnsi="inherit" w:cs="Traditional Arabic"/>
          <w:color w:val="333333"/>
          <w:sz w:val="23"/>
          <w:szCs w:val="23"/>
          <w:lang w:eastAsia="sv-SE"/>
        </w:rPr>
        <w:instrText>HYPERLINK "http://www.harariyy.org/iml/6iml.htm" \l "_ftnref8" \o</w:instrText>
      </w:r>
      <w:r w:rsidRPr="00EC4339">
        <w:rPr>
          <w:rFonts w:ascii="inherit" w:eastAsia="Times New Roman" w:hAnsi="inherit" w:cs="Traditional Arabic"/>
          <w:color w:val="333333"/>
          <w:sz w:val="23"/>
          <w:szCs w:val="23"/>
          <w:rtl/>
          <w:lang w:eastAsia="sv-SE"/>
        </w:rPr>
        <w:instrText xml:space="preserve"> "" </w:instrText>
      </w:r>
      <w:r w:rsidRPr="00EC4339">
        <w:rPr>
          <w:rFonts w:ascii="inherit" w:eastAsia="Times New Roman" w:hAnsi="inherit" w:cs="Traditional Arabic"/>
          <w:color w:val="333333"/>
          <w:sz w:val="23"/>
          <w:szCs w:val="23"/>
          <w:rtl/>
          <w:lang w:eastAsia="sv-SE"/>
        </w:rPr>
        <w:fldChar w:fldCharType="separate"/>
      </w:r>
      <w:r w:rsidRPr="00EC4339">
        <w:rPr>
          <w:rFonts w:ascii="inherit" w:eastAsia="Times New Roman" w:hAnsi="inherit" w:cs="Traditional Arabic"/>
          <w:color w:val="333333"/>
          <w:sz w:val="23"/>
          <w:szCs w:val="23"/>
          <w:bdr w:val="none" w:sz="0" w:space="0" w:color="auto" w:frame="1"/>
          <w:rtl/>
          <w:lang w:eastAsia="sv-SE"/>
        </w:rPr>
        <w:t>8 </w:t>
      </w:r>
      <w:r w:rsidRPr="00EC4339">
        <w:rPr>
          <w:rFonts w:ascii="inherit" w:eastAsia="Times New Roman" w:hAnsi="inherit" w:cs="Traditional Arabic"/>
          <w:color w:val="333333"/>
          <w:sz w:val="23"/>
          <w:szCs w:val="23"/>
          <w:rtl/>
          <w:lang w:eastAsia="sv-SE"/>
        </w:rPr>
        <w:fldChar w:fldCharType="end"/>
      </w:r>
      <w:bookmarkEnd w:id="25"/>
      <w:r w:rsidRPr="00EC4339">
        <w:rPr>
          <w:rFonts w:ascii="inherit" w:eastAsia="Times New Roman" w:hAnsi="inherit" w:cs="Traditional Arabic"/>
          <w:color w:val="333333"/>
          <w:sz w:val="23"/>
          <w:szCs w:val="23"/>
          <w:rtl/>
          <w:lang w:eastAsia="sv-SE"/>
        </w:rPr>
        <w:t>) صحيح ابن حبان: كتاب التاريخ: باب الحوض والشفاعة، انظر الإحسان (8/131).</w:t>
      </w:r>
    </w:p>
    <w:bookmarkStart w:id="26" w:name="_ftn9"/>
    <w:p w:rsidR="00EC4339" w:rsidRPr="00EC4339" w:rsidRDefault="00EC4339" w:rsidP="00EC4339">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C4339">
        <w:rPr>
          <w:rFonts w:ascii="inherit" w:eastAsia="Times New Roman" w:hAnsi="inherit" w:cs="Traditional Arabic"/>
          <w:color w:val="333333"/>
          <w:sz w:val="23"/>
          <w:szCs w:val="23"/>
          <w:rtl/>
          <w:lang w:eastAsia="sv-SE"/>
        </w:rPr>
        <w:fldChar w:fldCharType="begin"/>
      </w:r>
      <w:r w:rsidRPr="00EC4339">
        <w:rPr>
          <w:rFonts w:ascii="inherit" w:eastAsia="Times New Roman" w:hAnsi="inherit" w:cs="Traditional Arabic"/>
          <w:color w:val="333333"/>
          <w:sz w:val="23"/>
          <w:szCs w:val="23"/>
          <w:rtl/>
          <w:lang w:eastAsia="sv-SE"/>
        </w:rPr>
        <w:instrText xml:space="preserve"> </w:instrText>
      </w:r>
      <w:r w:rsidRPr="00EC4339">
        <w:rPr>
          <w:rFonts w:ascii="inherit" w:eastAsia="Times New Roman" w:hAnsi="inherit" w:cs="Traditional Arabic"/>
          <w:color w:val="333333"/>
          <w:sz w:val="23"/>
          <w:szCs w:val="23"/>
          <w:lang w:eastAsia="sv-SE"/>
        </w:rPr>
        <w:instrText>HYPERLINK "http://www.harariyy.org/iml/6iml.htm" \l "_ftnref9" \o</w:instrText>
      </w:r>
      <w:r w:rsidRPr="00EC4339">
        <w:rPr>
          <w:rFonts w:ascii="inherit" w:eastAsia="Times New Roman" w:hAnsi="inherit" w:cs="Traditional Arabic"/>
          <w:color w:val="333333"/>
          <w:sz w:val="23"/>
          <w:szCs w:val="23"/>
          <w:rtl/>
          <w:lang w:eastAsia="sv-SE"/>
        </w:rPr>
        <w:instrText xml:space="preserve"> "" </w:instrText>
      </w:r>
      <w:r w:rsidRPr="00EC4339">
        <w:rPr>
          <w:rFonts w:ascii="inherit" w:eastAsia="Times New Roman" w:hAnsi="inherit" w:cs="Traditional Arabic"/>
          <w:color w:val="333333"/>
          <w:sz w:val="23"/>
          <w:szCs w:val="23"/>
          <w:rtl/>
          <w:lang w:eastAsia="sv-SE"/>
        </w:rPr>
        <w:fldChar w:fldCharType="separate"/>
      </w:r>
      <w:r w:rsidRPr="00EC4339">
        <w:rPr>
          <w:rFonts w:ascii="inherit" w:eastAsia="Times New Roman" w:hAnsi="inherit" w:cs="Traditional Arabic"/>
          <w:color w:val="333333"/>
          <w:sz w:val="23"/>
          <w:szCs w:val="23"/>
          <w:bdr w:val="none" w:sz="0" w:space="0" w:color="auto" w:frame="1"/>
          <w:rtl/>
          <w:lang w:eastAsia="sv-SE"/>
        </w:rPr>
        <w:t>9 </w:t>
      </w:r>
      <w:r w:rsidRPr="00EC4339">
        <w:rPr>
          <w:rFonts w:ascii="inherit" w:eastAsia="Times New Roman" w:hAnsi="inherit" w:cs="Traditional Arabic"/>
          <w:color w:val="333333"/>
          <w:sz w:val="23"/>
          <w:szCs w:val="23"/>
          <w:rtl/>
          <w:lang w:eastAsia="sv-SE"/>
        </w:rPr>
        <w:fldChar w:fldCharType="end"/>
      </w:r>
      <w:bookmarkEnd w:id="26"/>
      <w:r w:rsidRPr="00EC4339">
        <w:rPr>
          <w:rFonts w:ascii="inherit" w:eastAsia="Times New Roman" w:hAnsi="inherit" w:cs="Traditional Arabic"/>
          <w:color w:val="333333"/>
          <w:sz w:val="23"/>
          <w:szCs w:val="23"/>
          <w:rtl/>
          <w:lang w:eastAsia="sv-SE"/>
        </w:rPr>
        <w:t>) مستدرك الحاكم، كتاب التفسير (2/382).</w:t>
      </w:r>
    </w:p>
    <w:bookmarkStart w:id="27" w:name="_ftn10"/>
    <w:p w:rsidR="00EC4339" w:rsidRPr="00EC4339" w:rsidRDefault="00EC4339" w:rsidP="00EC4339">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C4339">
        <w:rPr>
          <w:rFonts w:ascii="inherit" w:eastAsia="Times New Roman" w:hAnsi="inherit" w:cs="Traditional Arabic"/>
          <w:color w:val="333333"/>
          <w:sz w:val="23"/>
          <w:szCs w:val="23"/>
          <w:rtl/>
          <w:lang w:eastAsia="sv-SE"/>
        </w:rPr>
        <w:fldChar w:fldCharType="begin"/>
      </w:r>
      <w:r w:rsidRPr="00EC4339">
        <w:rPr>
          <w:rFonts w:ascii="inherit" w:eastAsia="Times New Roman" w:hAnsi="inherit" w:cs="Traditional Arabic"/>
          <w:color w:val="333333"/>
          <w:sz w:val="23"/>
          <w:szCs w:val="23"/>
          <w:rtl/>
          <w:lang w:eastAsia="sv-SE"/>
        </w:rPr>
        <w:instrText xml:space="preserve"> </w:instrText>
      </w:r>
      <w:r w:rsidRPr="00EC4339">
        <w:rPr>
          <w:rFonts w:ascii="inherit" w:eastAsia="Times New Roman" w:hAnsi="inherit" w:cs="Traditional Arabic"/>
          <w:color w:val="333333"/>
          <w:sz w:val="23"/>
          <w:szCs w:val="23"/>
          <w:lang w:eastAsia="sv-SE"/>
        </w:rPr>
        <w:instrText>HYPERLINK "http://www.harariyy.org/iml/6iml.htm" \l "_ftnref10" \o</w:instrText>
      </w:r>
      <w:r w:rsidRPr="00EC4339">
        <w:rPr>
          <w:rFonts w:ascii="inherit" w:eastAsia="Times New Roman" w:hAnsi="inherit" w:cs="Traditional Arabic"/>
          <w:color w:val="333333"/>
          <w:sz w:val="23"/>
          <w:szCs w:val="23"/>
          <w:rtl/>
          <w:lang w:eastAsia="sv-SE"/>
        </w:rPr>
        <w:instrText xml:space="preserve"> "" </w:instrText>
      </w:r>
      <w:r w:rsidRPr="00EC4339">
        <w:rPr>
          <w:rFonts w:ascii="inherit" w:eastAsia="Times New Roman" w:hAnsi="inherit" w:cs="Traditional Arabic"/>
          <w:color w:val="333333"/>
          <w:sz w:val="23"/>
          <w:szCs w:val="23"/>
          <w:rtl/>
          <w:lang w:eastAsia="sv-SE"/>
        </w:rPr>
        <w:fldChar w:fldCharType="separate"/>
      </w:r>
      <w:r w:rsidRPr="00EC4339">
        <w:rPr>
          <w:rFonts w:ascii="inherit" w:eastAsia="Times New Roman" w:hAnsi="inherit" w:cs="Traditional Arabic"/>
          <w:color w:val="333333"/>
          <w:sz w:val="23"/>
          <w:szCs w:val="23"/>
          <w:bdr w:val="none" w:sz="0" w:space="0" w:color="auto" w:frame="1"/>
          <w:rtl/>
          <w:lang w:eastAsia="sv-SE"/>
        </w:rPr>
        <w:t>10</w:t>
      </w:r>
      <w:r w:rsidRPr="00EC4339">
        <w:rPr>
          <w:rFonts w:ascii="inherit" w:eastAsia="Times New Roman" w:hAnsi="inherit" w:cs="Traditional Arabic"/>
          <w:color w:val="333333"/>
          <w:sz w:val="23"/>
          <w:szCs w:val="23"/>
          <w:rtl/>
          <w:lang w:eastAsia="sv-SE"/>
        </w:rPr>
        <w:fldChar w:fldCharType="end"/>
      </w:r>
      <w:bookmarkEnd w:id="27"/>
      <w:r w:rsidRPr="00EC4339">
        <w:rPr>
          <w:rFonts w:ascii="inherit" w:eastAsia="Times New Roman" w:hAnsi="inherit" w:cs="Traditional Arabic"/>
          <w:color w:val="333333"/>
          <w:sz w:val="23"/>
          <w:szCs w:val="23"/>
          <w:rtl/>
          <w:lang w:eastAsia="sv-SE"/>
        </w:rPr>
        <w:t> ) المعجم الكبير (1/258).</w:t>
      </w:r>
    </w:p>
    <w:bookmarkStart w:id="28" w:name="_ftn11"/>
    <w:p w:rsidR="00EC4339" w:rsidRPr="00EC4339" w:rsidRDefault="00EC4339" w:rsidP="00EC4339">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C4339">
        <w:rPr>
          <w:rFonts w:ascii="inherit" w:eastAsia="Times New Roman" w:hAnsi="inherit" w:cs="Traditional Arabic"/>
          <w:color w:val="333333"/>
          <w:sz w:val="23"/>
          <w:szCs w:val="23"/>
          <w:rtl/>
          <w:lang w:eastAsia="sv-SE"/>
        </w:rPr>
        <w:fldChar w:fldCharType="begin"/>
      </w:r>
      <w:r w:rsidRPr="00EC4339">
        <w:rPr>
          <w:rFonts w:ascii="inherit" w:eastAsia="Times New Roman" w:hAnsi="inherit" w:cs="Traditional Arabic"/>
          <w:color w:val="333333"/>
          <w:sz w:val="23"/>
          <w:szCs w:val="23"/>
          <w:rtl/>
          <w:lang w:eastAsia="sv-SE"/>
        </w:rPr>
        <w:instrText xml:space="preserve"> </w:instrText>
      </w:r>
      <w:r w:rsidRPr="00EC4339">
        <w:rPr>
          <w:rFonts w:ascii="inherit" w:eastAsia="Times New Roman" w:hAnsi="inherit" w:cs="Traditional Arabic"/>
          <w:color w:val="333333"/>
          <w:sz w:val="23"/>
          <w:szCs w:val="23"/>
          <w:lang w:eastAsia="sv-SE"/>
        </w:rPr>
        <w:instrText>HYPERLINK "http://www.harariyy.org/iml/6iml.htm" \l "_ftnref11" \o</w:instrText>
      </w:r>
      <w:r w:rsidRPr="00EC4339">
        <w:rPr>
          <w:rFonts w:ascii="inherit" w:eastAsia="Times New Roman" w:hAnsi="inherit" w:cs="Traditional Arabic"/>
          <w:color w:val="333333"/>
          <w:sz w:val="23"/>
          <w:szCs w:val="23"/>
          <w:rtl/>
          <w:lang w:eastAsia="sv-SE"/>
        </w:rPr>
        <w:instrText xml:space="preserve"> "" </w:instrText>
      </w:r>
      <w:r w:rsidRPr="00EC4339">
        <w:rPr>
          <w:rFonts w:ascii="inherit" w:eastAsia="Times New Roman" w:hAnsi="inherit" w:cs="Traditional Arabic"/>
          <w:color w:val="333333"/>
          <w:sz w:val="23"/>
          <w:szCs w:val="23"/>
          <w:rtl/>
          <w:lang w:eastAsia="sv-SE"/>
        </w:rPr>
        <w:fldChar w:fldCharType="separate"/>
      </w:r>
      <w:r w:rsidRPr="00EC4339">
        <w:rPr>
          <w:rFonts w:ascii="inherit" w:eastAsia="Times New Roman" w:hAnsi="inherit" w:cs="Traditional Arabic"/>
          <w:color w:val="333333"/>
          <w:sz w:val="23"/>
          <w:szCs w:val="23"/>
          <w:bdr w:val="none" w:sz="0" w:space="0" w:color="auto" w:frame="1"/>
          <w:rtl/>
          <w:lang w:eastAsia="sv-SE"/>
        </w:rPr>
        <w:t>11</w:t>
      </w:r>
      <w:r w:rsidRPr="00EC4339">
        <w:rPr>
          <w:rFonts w:ascii="inherit" w:eastAsia="Times New Roman" w:hAnsi="inherit" w:cs="Traditional Arabic"/>
          <w:color w:val="333333"/>
          <w:sz w:val="23"/>
          <w:szCs w:val="23"/>
          <w:rtl/>
          <w:lang w:eastAsia="sv-SE"/>
        </w:rPr>
        <w:fldChar w:fldCharType="end"/>
      </w:r>
      <w:bookmarkEnd w:id="28"/>
      <w:r w:rsidRPr="00EC4339">
        <w:rPr>
          <w:rFonts w:ascii="inherit" w:eastAsia="Times New Roman" w:hAnsi="inherit" w:cs="Traditional Arabic"/>
          <w:color w:val="333333"/>
          <w:sz w:val="23"/>
          <w:szCs w:val="23"/>
          <w:rtl/>
          <w:lang w:eastAsia="sv-SE"/>
        </w:rPr>
        <w:t> ) تاريخ بغداد (8/11).</w:t>
      </w:r>
    </w:p>
    <w:bookmarkStart w:id="29" w:name="_ftn12"/>
    <w:p w:rsidR="00EC4339" w:rsidRPr="00EC4339" w:rsidRDefault="00EC4339" w:rsidP="00EC4339">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C4339">
        <w:rPr>
          <w:rFonts w:ascii="inherit" w:eastAsia="Times New Roman" w:hAnsi="inherit" w:cs="Traditional Arabic"/>
          <w:color w:val="333333"/>
          <w:sz w:val="23"/>
          <w:szCs w:val="23"/>
          <w:rtl/>
          <w:lang w:eastAsia="sv-SE"/>
        </w:rPr>
        <w:fldChar w:fldCharType="begin"/>
      </w:r>
      <w:r w:rsidRPr="00EC4339">
        <w:rPr>
          <w:rFonts w:ascii="inherit" w:eastAsia="Times New Roman" w:hAnsi="inherit" w:cs="Traditional Arabic"/>
          <w:color w:val="333333"/>
          <w:sz w:val="23"/>
          <w:szCs w:val="23"/>
          <w:rtl/>
          <w:lang w:eastAsia="sv-SE"/>
        </w:rPr>
        <w:instrText xml:space="preserve"> </w:instrText>
      </w:r>
      <w:r w:rsidRPr="00EC4339">
        <w:rPr>
          <w:rFonts w:ascii="inherit" w:eastAsia="Times New Roman" w:hAnsi="inherit" w:cs="Traditional Arabic"/>
          <w:color w:val="333333"/>
          <w:sz w:val="23"/>
          <w:szCs w:val="23"/>
          <w:lang w:eastAsia="sv-SE"/>
        </w:rPr>
        <w:instrText>HYPERLINK "http://www.harariyy.org/iml/6iml.htm" \l "_ftnref12" \o</w:instrText>
      </w:r>
      <w:r w:rsidRPr="00EC4339">
        <w:rPr>
          <w:rFonts w:ascii="inherit" w:eastAsia="Times New Roman" w:hAnsi="inherit" w:cs="Traditional Arabic"/>
          <w:color w:val="333333"/>
          <w:sz w:val="23"/>
          <w:szCs w:val="23"/>
          <w:rtl/>
          <w:lang w:eastAsia="sv-SE"/>
        </w:rPr>
        <w:instrText xml:space="preserve"> "" </w:instrText>
      </w:r>
      <w:r w:rsidRPr="00EC4339">
        <w:rPr>
          <w:rFonts w:ascii="inherit" w:eastAsia="Times New Roman" w:hAnsi="inherit" w:cs="Traditional Arabic"/>
          <w:color w:val="333333"/>
          <w:sz w:val="23"/>
          <w:szCs w:val="23"/>
          <w:rtl/>
          <w:lang w:eastAsia="sv-SE"/>
        </w:rPr>
        <w:fldChar w:fldCharType="separate"/>
      </w:r>
      <w:r w:rsidRPr="00EC4339">
        <w:rPr>
          <w:rFonts w:ascii="inherit" w:eastAsia="Times New Roman" w:hAnsi="inherit" w:cs="Traditional Arabic"/>
          <w:color w:val="333333"/>
          <w:sz w:val="23"/>
          <w:szCs w:val="23"/>
          <w:bdr w:val="none" w:sz="0" w:space="0" w:color="auto" w:frame="1"/>
          <w:rtl/>
          <w:lang w:eastAsia="sv-SE"/>
        </w:rPr>
        <w:t>12</w:t>
      </w:r>
      <w:r w:rsidRPr="00EC4339">
        <w:rPr>
          <w:rFonts w:ascii="inherit" w:eastAsia="Times New Roman" w:hAnsi="inherit" w:cs="Traditional Arabic"/>
          <w:color w:val="333333"/>
          <w:sz w:val="23"/>
          <w:szCs w:val="23"/>
          <w:rtl/>
          <w:lang w:eastAsia="sv-SE"/>
        </w:rPr>
        <w:fldChar w:fldCharType="end"/>
      </w:r>
      <w:bookmarkEnd w:id="29"/>
      <w:r w:rsidRPr="00EC4339">
        <w:rPr>
          <w:rFonts w:ascii="inherit" w:eastAsia="Times New Roman" w:hAnsi="inherit" w:cs="Traditional Arabic"/>
          <w:color w:val="333333"/>
          <w:sz w:val="23"/>
          <w:szCs w:val="23"/>
          <w:rtl/>
          <w:lang w:eastAsia="sv-SE"/>
        </w:rPr>
        <w:t> ) سنن ابن ماجه: كتاب الزهد: باب ذكر الشفاعة.</w:t>
      </w:r>
    </w:p>
    <w:bookmarkStart w:id="30" w:name="_ftn13"/>
    <w:p w:rsidR="00EC4339" w:rsidRPr="00EC4339" w:rsidRDefault="00EC4339" w:rsidP="00EC4339">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C4339">
        <w:rPr>
          <w:rFonts w:ascii="inherit" w:eastAsia="Times New Roman" w:hAnsi="inherit" w:cs="Traditional Arabic"/>
          <w:color w:val="333333"/>
          <w:sz w:val="23"/>
          <w:szCs w:val="23"/>
          <w:rtl/>
          <w:lang w:eastAsia="sv-SE"/>
        </w:rPr>
        <w:fldChar w:fldCharType="begin"/>
      </w:r>
      <w:r w:rsidRPr="00EC4339">
        <w:rPr>
          <w:rFonts w:ascii="inherit" w:eastAsia="Times New Roman" w:hAnsi="inherit" w:cs="Traditional Arabic"/>
          <w:color w:val="333333"/>
          <w:sz w:val="23"/>
          <w:szCs w:val="23"/>
          <w:rtl/>
          <w:lang w:eastAsia="sv-SE"/>
        </w:rPr>
        <w:instrText xml:space="preserve"> </w:instrText>
      </w:r>
      <w:r w:rsidRPr="00EC4339">
        <w:rPr>
          <w:rFonts w:ascii="inherit" w:eastAsia="Times New Roman" w:hAnsi="inherit" w:cs="Traditional Arabic"/>
          <w:color w:val="333333"/>
          <w:sz w:val="23"/>
          <w:szCs w:val="23"/>
          <w:lang w:eastAsia="sv-SE"/>
        </w:rPr>
        <w:instrText>HYPERLINK "http://www.harariyy.org/iml/6iml.htm" \l "_ftnref13" \o</w:instrText>
      </w:r>
      <w:r w:rsidRPr="00EC4339">
        <w:rPr>
          <w:rFonts w:ascii="inherit" w:eastAsia="Times New Roman" w:hAnsi="inherit" w:cs="Traditional Arabic"/>
          <w:color w:val="333333"/>
          <w:sz w:val="23"/>
          <w:szCs w:val="23"/>
          <w:rtl/>
          <w:lang w:eastAsia="sv-SE"/>
        </w:rPr>
        <w:instrText xml:space="preserve"> "" </w:instrText>
      </w:r>
      <w:r w:rsidRPr="00EC4339">
        <w:rPr>
          <w:rFonts w:ascii="inherit" w:eastAsia="Times New Roman" w:hAnsi="inherit" w:cs="Traditional Arabic"/>
          <w:color w:val="333333"/>
          <w:sz w:val="23"/>
          <w:szCs w:val="23"/>
          <w:rtl/>
          <w:lang w:eastAsia="sv-SE"/>
        </w:rPr>
        <w:fldChar w:fldCharType="separate"/>
      </w:r>
      <w:r w:rsidRPr="00EC4339">
        <w:rPr>
          <w:rFonts w:ascii="inherit" w:eastAsia="Times New Roman" w:hAnsi="inherit" w:cs="Traditional Arabic"/>
          <w:color w:val="333333"/>
          <w:sz w:val="23"/>
          <w:szCs w:val="23"/>
          <w:bdr w:val="none" w:sz="0" w:space="0" w:color="auto" w:frame="1"/>
          <w:rtl/>
          <w:lang w:eastAsia="sv-SE"/>
        </w:rPr>
        <w:t>13 </w:t>
      </w:r>
      <w:r w:rsidRPr="00EC4339">
        <w:rPr>
          <w:rFonts w:ascii="inherit" w:eastAsia="Times New Roman" w:hAnsi="inherit" w:cs="Traditional Arabic"/>
          <w:color w:val="333333"/>
          <w:sz w:val="23"/>
          <w:szCs w:val="23"/>
          <w:rtl/>
          <w:lang w:eastAsia="sv-SE"/>
        </w:rPr>
        <w:fldChar w:fldCharType="end"/>
      </w:r>
      <w:bookmarkEnd w:id="30"/>
      <w:r w:rsidRPr="00EC4339">
        <w:rPr>
          <w:rFonts w:ascii="inherit" w:eastAsia="Times New Roman" w:hAnsi="inherit" w:cs="Traditional Arabic"/>
          <w:color w:val="333333"/>
          <w:sz w:val="23"/>
          <w:szCs w:val="23"/>
          <w:rtl/>
          <w:lang w:eastAsia="sv-SE"/>
        </w:rPr>
        <w:t>) مصباح الزجاجة في زوائد ابن ماجه (2/356).</w:t>
      </w:r>
    </w:p>
    <w:bookmarkStart w:id="31" w:name="_ftn14"/>
    <w:p w:rsidR="00EC4339" w:rsidRPr="00EC4339" w:rsidRDefault="00EC4339" w:rsidP="00EC4339">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C4339">
        <w:rPr>
          <w:rFonts w:ascii="inherit" w:eastAsia="Times New Roman" w:hAnsi="inherit" w:cs="Traditional Arabic"/>
          <w:color w:val="333333"/>
          <w:sz w:val="23"/>
          <w:szCs w:val="23"/>
          <w:rtl/>
          <w:lang w:eastAsia="sv-SE"/>
        </w:rPr>
        <w:fldChar w:fldCharType="begin"/>
      </w:r>
      <w:r w:rsidRPr="00EC4339">
        <w:rPr>
          <w:rFonts w:ascii="inherit" w:eastAsia="Times New Roman" w:hAnsi="inherit" w:cs="Traditional Arabic"/>
          <w:color w:val="333333"/>
          <w:sz w:val="23"/>
          <w:szCs w:val="23"/>
          <w:rtl/>
          <w:lang w:eastAsia="sv-SE"/>
        </w:rPr>
        <w:instrText xml:space="preserve"> </w:instrText>
      </w:r>
      <w:r w:rsidRPr="00EC4339">
        <w:rPr>
          <w:rFonts w:ascii="inherit" w:eastAsia="Times New Roman" w:hAnsi="inherit" w:cs="Traditional Arabic"/>
          <w:color w:val="333333"/>
          <w:sz w:val="23"/>
          <w:szCs w:val="23"/>
          <w:lang w:eastAsia="sv-SE"/>
        </w:rPr>
        <w:instrText>HYPERLINK "http://www.harariyy.org/iml/6iml.htm" \l "_ftnref14" \o</w:instrText>
      </w:r>
      <w:r w:rsidRPr="00EC4339">
        <w:rPr>
          <w:rFonts w:ascii="inherit" w:eastAsia="Times New Roman" w:hAnsi="inherit" w:cs="Traditional Arabic"/>
          <w:color w:val="333333"/>
          <w:sz w:val="23"/>
          <w:szCs w:val="23"/>
          <w:rtl/>
          <w:lang w:eastAsia="sv-SE"/>
        </w:rPr>
        <w:instrText xml:space="preserve"> "" </w:instrText>
      </w:r>
      <w:r w:rsidRPr="00EC4339">
        <w:rPr>
          <w:rFonts w:ascii="inherit" w:eastAsia="Times New Roman" w:hAnsi="inherit" w:cs="Traditional Arabic"/>
          <w:color w:val="333333"/>
          <w:sz w:val="23"/>
          <w:szCs w:val="23"/>
          <w:rtl/>
          <w:lang w:eastAsia="sv-SE"/>
        </w:rPr>
        <w:fldChar w:fldCharType="separate"/>
      </w:r>
      <w:r w:rsidRPr="00EC4339">
        <w:rPr>
          <w:rFonts w:ascii="inherit" w:eastAsia="Times New Roman" w:hAnsi="inherit" w:cs="Traditional Arabic"/>
          <w:color w:val="333333"/>
          <w:sz w:val="23"/>
          <w:szCs w:val="23"/>
          <w:bdr w:val="none" w:sz="0" w:space="0" w:color="auto" w:frame="1"/>
          <w:rtl/>
          <w:lang w:eastAsia="sv-SE"/>
        </w:rPr>
        <w:t>14 </w:t>
      </w:r>
      <w:r w:rsidRPr="00EC4339">
        <w:rPr>
          <w:rFonts w:ascii="inherit" w:eastAsia="Times New Roman" w:hAnsi="inherit" w:cs="Traditional Arabic"/>
          <w:color w:val="333333"/>
          <w:sz w:val="23"/>
          <w:szCs w:val="23"/>
          <w:rtl/>
          <w:lang w:eastAsia="sv-SE"/>
        </w:rPr>
        <w:fldChar w:fldCharType="end"/>
      </w:r>
      <w:bookmarkEnd w:id="31"/>
      <w:r w:rsidRPr="00EC4339">
        <w:rPr>
          <w:rFonts w:ascii="inherit" w:eastAsia="Times New Roman" w:hAnsi="inherit" w:cs="Traditional Arabic"/>
          <w:color w:val="333333"/>
          <w:sz w:val="23"/>
          <w:szCs w:val="23"/>
          <w:rtl/>
          <w:lang w:eastAsia="sv-SE"/>
        </w:rPr>
        <w:t>) فتح الباري (11/97).</w:t>
      </w:r>
    </w:p>
    <w:bookmarkStart w:id="32" w:name="_ftn15"/>
    <w:p w:rsidR="00EC4339" w:rsidRPr="00EC4339" w:rsidRDefault="00EC4339" w:rsidP="00EC4339">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C4339">
        <w:rPr>
          <w:rFonts w:ascii="inherit" w:eastAsia="Times New Roman" w:hAnsi="inherit" w:cs="Traditional Arabic"/>
          <w:color w:val="333333"/>
          <w:sz w:val="23"/>
          <w:szCs w:val="23"/>
          <w:rtl/>
          <w:lang w:eastAsia="sv-SE"/>
        </w:rPr>
        <w:fldChar w:fldCharType="begin"/>
      </w:r>
      <w:r w:rsidRPr="00EC4339">
        <w:rPr>
          <w:rFonts w:ascii="inherit" w:eastAsia="Times New Roman" w:hAnsi="inherit" w:cs="Traditional Arabic"/>
          <w:color w:val="333333"/>
          <w:sz w:val="23"/>
          <w:szCs w:val="23"/>
          <w:rtl/>
          <w:lang w:eastAsia="sv-SE"/>
        </w:rPr>
        <w:instrText xml:space="preserve"> </w:instrText>
      </w:r>
      <w:r w:rsidRPr="00EC4339">
        <w:rPr>
          <w:rFonts w:ascii="inherit" w:eastAsia="Times New Roman" w:hAnsi="inherit" w:cs="Traditional Arabic"/>
          <w:color w:val="333333"/>
          <w:sz w:val="23"/>
          <w:szCs w:val="23"/>
          <w:lang w:eastAsia="sv-SE"/>
        </w:rPr>
        <w:instrText>HYPERLINK "http://www.harariyy.org/iml/6iml.htm" \l "_ftnref15" \o</w:instrText>
      </w:r>
      <w:r w:rsidRPr="00EC4339">
        <w:rPr>
          <w:rFonts w:ascii="inherit" w:eastAsia="Times New Roman" w:hAnsi="inherit" w:cs="Traditional Arabic"/>
          <w:color w:val="333333"/>
          <w:sz w:val="23"/>
          <w:szCs w:val="23"/>
          <w:rtl/>
          <w:lang w:eastAsia="sv-SE"/>
        </w:rPr>
        <w:instrText xml:space="preserve"> "" </w:instrText>
      </w:r>
      <w:r w:rsidRPr="00EC4339">
        <w:rPr>
          <w:rFonts w:ascii="inherit" w:eastAsia="Times New Roman" w:hAnsi="inherit" w:cs="Traditional Arabic"/>
          <w:color w:val="333333"/>
          <w:sz w:val="23"/>
          <w:szCs w:val="23"/>
          <w:rtl/>
          <w:lang w:eastAsia="sv-SE"/>
        </w:rPr>
        <w:fldChar w:fldCharType="separate"/>
      </w:r>
      <w:r w:rsidRPr="00EC4339">
        <w:rPr>
          <w:rFonts w:ascii="inherit" w:eastAsia="Times New Roman" w:hAnsi="inherit" w:cs="Traditional Arabic"/>
          <w:color w:val="333333"/>
          <w:sz w:val="23"/>
          <w:szCs w:val="23"/>
          <w:bdr w:val="none" w:sz="0" w:space="0" w:color="auto" w:frame="1"/>
          <w:rtl/>
          <w:lang w:eastAsia="sv-SE"/>
        </w:rPr>
        <w:t>15 </w:t>
      </w:r>
      <w:r w:rsidRPr="00EC4339">
        <w:rPr>
          <w:rFonts w:ascii="inherit" w:eastAsia="Times New Roman" w:hAnsi="inherit" w:cs="Traditional Arabic"/>
          <w:color w:val="333333"/>
          <w:sz w:val="23"/>
          <w:szCs w:val="23"/>
          <w:rtl/>
          <w:lang w:eastAsia="sv-SE"/>
        </w:rPr>
        <w:fldChar w:fldCharType="end"/>
      </w:r>
      <w:bookmarkEnd w:id="32"/>
      <w:r w:rsidRPr="00EC4339">
        <w:rPr>
          <w:rFonts w:ascii="inherit" w:eastAsia="Times New Roman" w:hAnsi="inherit" w:cs="Traditional Arabic"/>
          <w:color w:val="333333"/>
          <w:sz w:val="23"/>
          <w:szCs w:val="23"/>
          <w:rtl/>
          <w:lang w:eastAsia="sv-SE"/>
        </w:rPr>
        <w:t>) سنن ابن ماجه: كتاب الجهاد: باب فضل الشهادة في سبيل الله.</w:t>
      </w:r>
    </w:p>
    <w:bookmarkStart w:id="33" w:name="_ftn16"/>
    <w:p w:rsidR="00EC4339" w:rsidRPr="00EC4339" w:rsidRDefault="00EC4339" w:rsidP="00EC4339">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C4339">
        <w:rPr>
          <w:rFonts w:ascii="inherit" w:eastAsia="Times New Roman" w:hAnsi="inherit" w:cs="Traditional Arabic"/>
          <w:color w:val="333333"/>
          <w:sz w:val="23"/>
          <w:szCs w:val="23"/>
          <w:rtl/>
          <w:lang w:eastAsia="sv-SE"/>
        </w:rPr>
        <w:fldChar w:fldCharType="begin"/>
      </w:r>
      <w:r w:rsidRPr="00EC4339">
        <w:rPr>
          <w:rFonts w:ascii="inherit" w:eastAsia="Times New Roman" w:hAnsi="inherit" w:cs="Traditional Arabic"/>
          <w:color w:val="333333"/>
          <w:sz w:val="23"/>
          <w:szCs w:val="23"/>
          <w:rtl/>
          <w:lang w:eastAsia="sv-SE"/>
        </w:rPr>
        <w:instrText xml:space="preserve"> </w:instrText>
      </w:r>
      <w:r w:rsidRPr="00EC4339">
        <w:rPr>
          <w:rFonts w:ascii="inherit" w:eastAsia="Times New Roman" w:hAnsi="inherit" w:cs="Traditional Arabic"/>
          <w:color w:val="333333"/>
          <w:sz w:val="23"/>
          <w:szCs w:val="23"/>
          <w:lang w:eastAsia="sv-SE"/>
        </w:rPr>
        <w:instrText>HYPERLINK "http://www.harariyy.org/iml/6iml.htm" \l "_ftnref16" \o</w:instrText>
      </w:r>
      <w:r w:rsidRPr="00EC4339">
        <w:rPr>
          <w:rFonts w:ascii="inherit" w:eastAsia="Times New Roman" w:hAnsi="inherit" w:cs="Traditional Arabic"/>
          <w:color w:val="333333"/>
          <w:sz w:val="23"/>
          <w:szCs w:val="23"/>
          <w:rtl/>
          <w:lang w:eastAsia="sv-SE"/>
        </w:rPr>
        <w:instrText xml:space="preserve"> "" </w:instrText>
      </w:r>
      <w:r w:rsidRPr="00EC4339">
        <w:rPr>
          <w:rFonts w:ascii="inherit" w:eastAsia="Times New Roman" w:hAnsi="inherit" w:cs="Traditional Arabic"/>
          <w:color w:val="333333"/>
          <w:sz w:val="23"/>
          <w:szCs w:val="23"/>
          <w:rtl/>
          <w:lang w:eastAsia="sv-SE"/>
        </w:rPr>
        <w:fldChar w:fldCharType="separate"/>
      </w:r>
      <w:r w:rsidRPr="00EC4339">
        <w:rPr>
          <w:rFonts w:ascii="inherit" w:eastAsia="Times New Roman" w:hAnsi="inherit" w:cs="Traditional Arabic"/>
          <w:color w:val="333333"/>
          <w:sz w:val="23"/>
          <w:szCs w:val="23"/>
          <w:bdr w:val="none" w:sz="0" w:space="0" w:color="auto" w:frame="1"/>
          <w:rtl/>
          <w:lang w:eastAsia="sv-SE"/>
        </w:rPr>
        <w:t>16</w:t>
      </w:r>
      <w:r w:rsidRPr="00EC4339">
        <w:rPr>
          <w:rFonts w:ascii="inherit" w:eastAsia="Times New Roman" w:hAnsi="inherit" w:cs="Traditional Arabic"/>
          <w:color w:val="333333"/>
          <w:sz w:val="23"/>
          <w:szCs w:val="23"/>
          <w:rtl/>
          <w:lang w:eastAsia="sv-SE"/>
        </w:rPr>
        <w:fldChar w:fldCharType="end"/>
      </w:r>
      <w:bookmarkEnd w:id="33"/>
      <w:r w:rsidRPr="00EC4339">
        <w:rPr>
          <w:rFonts w:ascii="inherit" w:eastAsia="Times New Roman" w:hAnsi="inherit" w:cs="Traditional Arabic"/>
          <w:color w:val="333333"/>
          <w:sz w:val="23"/>
          <w:szCs w:val="23"/>
          <w:rtl/>
          <w:lang w:eastAsia="sv-SE"/>
        </w:rPr>
        <w:t> ) رواه مسلم في صحيحه: كتاب الفضائل: باب تفضيل نبيّنا صلى الله عليه وسلم على جميع الخلائق.</w:t>
      </w:r>
    </w:p>
    <w:bookmarkStart w:id="34" w:name="_ftn17"/>
    <w:p w:rsidR="00EC4339" w:rsidRPr="00EC4339" w:rsidRDefault="00EC4339" w:rsidP="00EC4339">
      <w:pPr>
        <w:shd w:val="clear" w:color="auto" w:fill="FFFFFF"/>
        <w:bidi/>
        <w:spacing w:after="0" w:line="240" w:lineRule="auto"/>
        <w:textAlignment w:val="baseline"/>
        <w:rPr>
          <w:rFonts w:ascii="inherit" w:eastAsia="Times New Roman" w:hAnsi="inherit" w:cs="Traditional Arabic"/>
          <w:color w:val="333333"/>
          <w:sz w:val="23"/>
          <w:szCs w:val="23"/>
          <w:rtl/>
          <w:lang w:eastAsia="sv-SE"/>
        </w:rPr>
      </w:pPr>
      <w:r w:rsidRPr="00EC4339">
        <w:rPr>
          <w:rFonts w:ascii="inherit" w:eastAsia="Times New Roman" w:hAnsi="inherit" w:cs="Traditional Arabic"/>
          <w:color w:val="333333"/>
          <w:sz w:val="23"/>
          <w:szCs w:val="23"/>
          <w:rtl/>
          <w:lang w:eastAsia="sv-SE"/>
        </w:rPr>
        <w:fldChar w:fldCharType="begin"/>
      </w:r>
      <w:r w:rsidRPr="00EC4339">
        <w:rPr>
          <w:rFonts w:ascii="inherit" w:eastAsia="Times New Roman" w:hAnsi="inherit" w:cs="Traditional Arabic"/>
          <w:color w:val="333333"/>
          <w:sz w:val="23"/>
          <w:szCs w:val="23"/>
          <w:rtl/>
          <w:lang w:eastAsia="sv-SE"/>
        </w:rPr>
        <w:instrText xml:space="preserve"> </w:instrText>
      </w:r>
      <w:r w:rsidRPr="00EC4339">
        <w:rPr>
          <w:rFonts w:ascii="inherit" w:eastAsia="Times New Roman" w:hAnsi="inherit" w:cs="Traditional Arabic"/>
          <w:color w:val="333333"/>
          <w:sz w:val="23"/>
          <w:szCs w:val="23"/>
          <w:lang w:eastAsia="sv-SE"/>
        </w:rPr>
        <w:instrText>HYPERLINK "http://www.harariyy.org/iml/6iml.htm" \l "_ftnref17" \o</w:instrText>
      </w:r>
      <w:r w:rsidRPr="00EC4339">
        <w:rPr>
          <w:rFonts w:ascii="inherit" w:eastAsia="Times New Roman" w:hAnsi="inherit" w:cs="Traditional Arabic"/>
          <w:color w:val="333333"/>
          <w:sz w:val="23"/>
          <w:szCs w:val="23"/>
          <w:rtl/>
          <w:lang w:eastAsia="sv-SE"/>
        </w:rPr>
        <w:instrText xml:space="preserve"> "" </w:instrText>
      </w:r>
      <w:r w:rsidRPr="00EC4339">
        <w:rPr>
          <w:rFonts w:ascii="inherit" w:eastAsia="Times New Roman" w:hAnsi="inherit" w:cs="Traditional Arabic"/>
          <w:color w:val="333333"/>
          <w:sz w:val="23"/>
          <w:szCs w:val="23"/>
          <w:rtl/>
          <w:lang w:eastAsia="sv-SE"/>
        </w:rPr>
        <w:fldChar w:fldCharType="separate"/>
      </w:r>
      <w:r w:rsidRPr="00EC4339">
        <w:rPr>
          <w:rFonts w:ascii="inherit" w:eastAsia="Times New Roman" w:hAnsi="inherit" w:cs="Traditional Arabic"/>
          <w:color w:val="333333"/>
          <w:sz w:val="23"/>
          <w:szCs w:val="23"/>
          <w:bdr w:val="none" w:sz="0" w:space="0" w:color="auto" w:frame="1"/>
          <w:rtl/>
          <w:lang w:eastAsia="sv-SE"/>
        </w:rPr>
        <w:t>17 </w:t>
      </w:r>
      <w:r w:rsidRPr="00EC4339">
        <w:rPr>
          <w:rFonts w:ascii="inherit" w:eastAsia="Times New Roman" w:hAnsi="inherit" w:cs="Traditional Arabic"/>
          <w:color w:val="333333"/>
          <w:sz w:val="23"/>
          <w:szCs w:val="23"/>
          <w:rtl/>
          <w:lang w:eastAsia="sv-SE"/>
        </w:rPr>
        <w:fldChar w:fldCharType="end"/>
      </w:r>
      <w:bookmarkEnd w:id="34"/>
      <w:r w:rsidRPr="00EC4339">
        <w:rPr>
          <w:rFonts w:ascii="inherit" w:eastAsia="Times New Roman" w:hAnsi="inherit" w:cs="Traditional Arabic"/>
          <w:color w:val="333333"/>
          <w:sz w:val="23"/>
          <w:szCs w:val="23"/>
          <w:rtl/>
          <w:lang w:eastAsia="sv-SE"/>
        </w:rPr>
        <w:t>) رواه البخاري في صحيحه: كتاب التوحيد: باب قول الله تعالى </w:t>
      </w:r>
      <w:r w:rsidRPr="00EC4339">
        <w:rPr>
          <w:rFonts w:ascii="inherit" w:eastAsia="Times New Roman" w:hAnsi="inherit" w:cs="Traditional Arabic"/>
          <w:b/>
          <w:bCs/>
          <w:color w:val="333333"/>
          <w:sz w:val="23"/>
          <w:szCs w:val="23"/>
          <w:bdr w:val="none" w:sz="0" w:space="0" w:color="auto" w:frame="1"/>
          <w:rtl/>
          <w:lang w:eastAsia="sv-SE"/>
        </w:rPr>
        <w:t>﴿لِمَا خَلَقْتُ بِيَدَيَّ(75)﴾</w:t>
      </w:r>
      <w:r w:rsidRPr="00EC4339">
        <w:rPr>
          <w:rFonts w:ascii="inherit" w:eastAsia="Times New Roman" w:hAnsi="inherit" w:cs="Traditional Arabic"/>
          <w:color w:val="333333"/>
          <w:sz w:val="23"/>
          <w:szCs w:val="23"/>
          <w:rtl/>
          <w:lang w:eastAsia="sv-SE"/>
        </w:rPr>
        <w:t> [سورة ص].</w:t>
      </w:r>
    </w:p>
    <w:p w:rsidR="00A82564" w:rsidRDefault="00A82564" w:rsidP="00EC4339">
      <w:pPr>
        <w:bidi/>
      </w:pPr>
    </w:p>
    <w:sectPr w:rsidR="00A82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39"/>
    <w:rsid w:val="00A82564"/>
    <w:rsid w:val="00EC433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C29A6-7743-4FAC-B846-336EA274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EC43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EC433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C433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EC4339"/>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EC433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C4339"/>
    <w:rPr>
      <w:b/>
      <w:bCs/>
    </w:rPr>
  </w:style>
  <w:style w:type="character" w:styleId="Hyperlnk">
    <w:name w:val="Hyperlink"/>
    <w:basedOn w:val="Standardstycketeckensnitt"/>
    <w:uiPriority w:val="99"/>
    <w:semiHidden/>
    <w:unhideWhenUsed/>
    <w:rsid w:val="00EC4339"/>
    <w:rPr>
      <w:color w:val="0000FF"/>
      <w:u w:val="single"/>
    </w:rPr>
  </w:style>
  <w:style w:type="character" w:customStyle="1" w:styleId="apple-converted-space">
    <w:name w:val="apple-converted-space"/>
    <w:basedOn w:val="Standardstycketeckensnitt"/>
    <w:rsid w:val="00EC4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052438">
      <w:bodyDiv w:val="1"/>
      <w:marLeft w:val="0"/>
      <w:marRight w:val="0"/>
      <w:marTop w:val="0"/>
      <w:marBottom w:val="0"/>
      <w:divBdr>
        <w:top w:val="none" w:sz="0" w:space="0" w:color="auto"/>
        <w:left w:val="none" w:sz="0" w:space="0" w:color="auto"/>
        <w:bottom w:val="none" w:sz="0" w:space="0" w:color="auto"/>
        <w:right w:val="none" w:sz="0" w:space="0" w:color="auto"/>
      </w:divBdr>
      <w:divsChild>
        <w:div w:id="783109570">
          <w:marLeft w:val="0"/>
          <w:marRight w:val="0"/>
          <w:marTop w:val="0"/>
          <w:marBottom w:val="0"/>
          <w:divBdr>
            <w:top w:val="none" w:sz="0" w:space="0" w:color="auto"/>
            <w:left w:val="none" w:sz="0" w:space="0" w:color="auto"/>
            <w:bottom w:val="none" w:sz="0" w:space="0" w:color="auto"/>
            <w:right w:val="none" w:sz="0" w:space="0" w:color="auto"/>
          </w:divBdr>
          <w:divsChild>
            <w:div w:id="49689818">
              <w:marLeft w:val="0"/>
              <w:marRight w:val="0"/>
              <w:marTop w:val="0"/>
              <w:marBottom w:val="0"/>
              <w:divBdr>
                <w:top w:val="none" w:sz="0" w:space="0" w:color="auto"/>
                <w:left w:val="none" w:sz="0" w:space="0" w:color="auto"/>
                <w:bottom w:val="none" w:sz="0" w:space="0" w:color="auto"/>
                <w:right w:val="none" w:sz="0" w:space="0" w:color="auto"/>
              </w:divBdr>
              <w:divsChild>
                <w:div w:id="1617902310">
                  <w:marLeft w:val="0"/>
                  <w:marRight w:val="0"/>
                  <w:marTop w:val="0"/>
                  <w:marBottom w:val="0"/>
                  <w:divBdr>
                    <w:top w:val="none" w:sz="0" w:space="0" w:color="auto"/>
                    <w:left w:val="none" w:sz="0" w:space="0" w:color="auto"/>
                    <w:bottom w:val="none" w:sz="0" w:space="0" w:color="auto"/>
                    <w:right w:val="none" w:sz="0" w:space="0" w:color="auto"/>
                  </w:divBdr>
                </w:div>
                <w:div w:id="742223338">
                  <w:marLeft w:val="0"/>
                  <w:marRight w:val="0"/>
                  <w:marTop w:val="0"/>
                  <w:marBottom w:val="0"/>
                  <w:divBdr>
                    <w:top w:val="none" w:sz="0" w:space="0" w:color="auto"/>
                    <w:left w:val="none" w:sz="0" w:space="0" w:color="auto"/>
                    <w:bottom w:val="none" w:sz="0" w:space="0" w:color="auto"/>
                    <w:right w:val="none" w:sz="0" w:space="0" w:color="auto"/>
                  </w:divBdr>
                </w:div>
                <w:div w:id="1150097956">
                  <w:marLeft w:val="0"/>
                  <w:marRight w:val="0"/>
                  <w:marTop w:val="0"/>
                  <w:marBottom w:val="0"/>
                  <w:divBdr>
                    <w:top w:val="none" w:sz="0" w:space="0" w:color="auto"/>
                    <w:left w:val="none" w:sz="0" w:space="0" w:color="auto"/>
                    <w:bottom w:val="none" w:sz="0" w:space="0" w:color="auto"/>
                    <w:right w:val="none" w:sz="0" w:space="0" w:color="auto"/>
                  </w:divBdr>
                </w:div>
                <w:div w:id="1984775299">
                  <w:marLeft w:val="0"/>
                  <w:marRight w:val="0"/>
                  <w:marTop w:val="0"/>
                  <w:marBottom w:val="0"/>
                  <w:divBdr>
                    <w:top w:val="none" w:sz="0" w:space="0" w:color="auto"/>
                    <w:left w:val="none" w:sz="0" w:space="0" w:color="auto"/>
                    <w:bottom w:val="none" w:sz="0" w:space="0" w:color="auto"/>
                    <w:right w:val="none" w:sz="0" w:space="0" w:color="auto"/>
                  </w:divBdr>
                </w:div>
                <w:div w:id="18051100">
                  <w:marLeft w:val="0"/>
                  <w:marRight w:val="0"/>
                  <w:marTop w:val="0"/>
                  <w:marBottom w:val="0"/>
                  <w:divBdr>
                    <w:top w:val="none" w:sz="0" w:space="0" w:color="auto"/>
                    <w:left w:val="none" w:sz="0" w:space="0" w:color="auto"/>
                    <w:bottom w:val="none" w:sz="0" w:space="0" w:color="auto"/>
                    <w:right w:val="none" w:sz="0" w:space="0" w:color="auto"/>
                  </w:divBdr>
                </w:div>
                <w:div w:id="403138797">
                  <w:marLeft w:val="0"/>
                  <w:marRight w:val="0"/>
                  <w:marTop w:val="0"/>
                  <w:marBottom w:val="0"/>
                  <w:divBdr>
                    <w:top w:val="none" w:sz="0" w:space="0" w:color="auto"/>
                    <w:left w:val="none" w:sz="0" w:space="0" w:color="auto"/>
                    <w:bottom w:val="none" w:sz="0" w:space="0" w:color="auto"/>
                    <w:right w:val="none" w:sz="0" w:space="0" w:color="auto"/>
                  </w:divBdr>
                </w:div>
                <w:div w:id="1703820086">
                  <w:marLeft w:val="0"/>
                  <w:marRight w:val="0"/>
                  <w:marTop w:val="0"/>
                  <w:marBottom w:val="0"/>
                  <w:divBdr>
                    <w:top w:val="none" w:sz="0" w:space="0" w:color="auto"/>
                    <w:left w:val="none" w:sz="0" w:space="0" w:color="auto"/>
                    <w:bottom w:val="none" w:sz="0" w:space="0" w:color="auto"/>
                    <w:right w:val="none" w:sz="0" w:space="0" w:color="auto"/>
                  </w:divBdr>
                </w:div>
                <w:div w:id="830877739">
                  <w:marLeft w:val="0"/>
                  <w:marRight w:val="0"/>
                  <w:marTop w:val="0"/>
                  <w:marBottom w:val="0"/>
                  <w:divBdr>
                    <w:top w:val="none" w:sz="0" w:space="0" w:color="auto"/>
                    <w:left w:val="none" w:sz="0" w:space="0" w:color="auto"/>
                    <w:bottom w:val="none" w:sz="0" w:space="0" w:color="auto"/>
                    <w:right w:val="none" w:sz="0" w:space="0" w:color="auto"/>
                  </w:divBdr>
                </w:div>
                <w:div w:id="1839734704">
                  <w:marLeft w:val="0"/>
                  <w:marRight w:val="0"/>
                  <w:marTop w:val="0"/>
                  <w:marBottom w:val="0"/>
                  <w:divBdr>
                    <w:top w:val="none" w:sz="0" w:space="0" w:color="auto"/>
                    <w:left w:val="none" w:sz="0" w:space="0" w:color="auto"/>
                    <w:bottom w:val="none" w:sz="0" w:space="0" w:color="auto"/>
                    <w:right w:val="none" w:sz="0" w:space="0" w:color="auto"/>
                  </w:divBdr>
                </w:div>
                <w:div w:id="652030605">
                  <w:marLeft w:val="0"/>
                  <w:marRight w:val="0"/>
                  <w:marTop w:val="0"/>
                  <w:marBottom w:val="0"/>
                  <w:divBdr>
                    <w:top w:val="none" w:sz="0" w:space="0" w:color="auto"/>
                    <w:left w:val="none" w:sz="0" w:space="0" w:color="auto"/>
                    <w:bottom w:val="none" w:sz="0" w:space="0" w:color="auto"/>
                    <w:right w:val="none" w:sz="0" w:space="0" w:color="auto"/>
                  </w:divBdr>
                </w:div>
                <w:div w:id="1755005357">
                  <w:marLeft w:val="0"/>
                  <w:marRight w:val="0"/>
                  <w:marTop w:val="0"/>
                  <w:marBottom w:val="0"/>
                  <w:divBdr>
                    <w:top w:val="none" w:sz="0" w:space="0" w:color="auto"/>
                    <w:left w:val="none" w:sz="0" w:space="0" w:color="auto"/>
                    <w:bottom w:val="none" w:sz="0" w:space="0" w:color="auto"/>
                    <w:right w:val="none" w:sz="0" w:space="0" w:color="auto"/>
                  </w:divBdr>
                </w:div>
                <w:div w:id="496648477">
                  <w:marLeft w:val="0"/>
                  <w:marRight w:val="0"/>
                  <w:marTop w:val="0"/>
                  <w:marBottom w:val="0"/>
                  <w:divBdr>
                    <w:top w:val="none" w:sz="0" w:space="0" w:color="auto"/>
                    <w:left w:val="none" w:sz="0" w:space="0" w:color="auto"/>
                    <w:bottom w:val="none" w:sz="0" w:space="0" w:color="auto"/>
                    <w:right w:val="none" w:sz="0" w:space="0" w:color="auto"/>
                  </w:divBdr>
                </w:div>
                <w:div w:id="511115782">
                  <w:marLeft w:val="0"/>
                  <w:marRight w:val="0"/>
                  <w:marTop w:val="0"/>
                  <w:marBottom w:val="0"/>
                  <w:divBdr>
                    <w:top w:val="none" w:sz="0" w:space="0" w:color="auto"/>
                    <w:left w:val="none" w:sz="0" w:space="0" w:color="auto"/>
                    <w:bottom w:val="none" w:sz="0" w:space="0" w:color="auto"/>
                    <w:right w:val="none" w:sz="0" w:space="0" w:color="auto"/>
                  </w:divBdr>
                </w:div>
                <w:div w:id="950867425">
                  <w:marLeft w:val="0"/>
                  <w:marRight w:val="0"/>
                  <w:marTop w:val="0"/>
                  <w:marBottom w:val="0"/>
                  <w:divBdr>
                    <w:top w:val="none" w:sz="0" w:space="0" w:color="auto"/>
                    <w:left w:val="none" w:sz="0" w:space="0" w:color="auto"/>
                    <w:bottom w:val="none" w:sz="0" w:space="0" w:color="auto"/>
                    <w:right w:val="none" w:sz="0" w:space="0" w:color="auto"/>
                  </w:divBdr>
                </w:div>
                <w:div w:id="1611278391">
                  <w:marLeft w:val="0"/>
                  <w:marRight w:val="0"/>
                  <w:marTop w:val="0"/>
                  <w:marBottom w:val="0"/>
                  <w:divBdr>
                    <w:top w:val="none" w:sz="0" w:space="0" w:color="auto"/>
                    <w:left w:val="none" w:sz="0" w:space="0" w:color="auto"/>
                    <w:bottom w:val="none" w:sz="0" w:space="0" w:color="auto"/>
                    <w:right w:val="none" w:sz="0" w:space="0" w:color="auto"/>
                  </w:divBdr>
                </w:div>
                <w:div w:id="1673991615">
                  <w:marLeft w:val="0"/>
                  <w:marRight w:val="0"/>
                  <w:marTop w:val="0"/>
                  <w:marBottom w:val="0"/>
                  <w:divBdr>
                    <w:top w:val="none" w:sz="0" w:space="0" w:color="auto"/>
                    <w:left w:val="none" w:sz="0" w:space="0" w:color="auto"/>
                    <w:bottom w:val="none" w:sz="0" w:space="0" w:color="auto"/>
                    <w:right w:val="none" w:sz="0" w:space="0" w:color="auto"/>
                  </w:divBdr>
                </w:div>
                <w:div w:id="13026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1308</Words>
  <Characters>6938</Characters>
  <Application>Microsoft Office Word</Application>
  <DocSecurity>0</DocSecurity>
  <Lines>57</Lines>
  <Paragraphs>16</Paragraphs>
  <ScaleCrop>false</ScaleCrop>
  <Company/>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1</cp:revision>
  <dcterms:created xsi:type="dcterms:W3CDTF">2016-10-29T20:02:00Z</dcterms:created>
  <dcterms:modified xsi:type="dcterms:W3CDTF">2016-10-29T20:02:00Z</dcterms:modified>
</cp:coreProperties>
</file>